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31DC7" w14:textId="314A3569" w:rsidR="00E816FC" w:rsidRPr="00A66833" w:rsidRDefault="00E816FC" w:rsidP="00A66833">
      <w:pPr>
        <w:spacing w:after="240" w:line="320" w:lineRule="exact"/>
        <w:jc w:val="both"/>
        <w:rPr>
          <w:rFonts w:ascii="Roboto" w:hAnsi="Roboto" w:cs="Calibri"/>
          <w:b/>
          <w:sz w:val="20"/>
          <w:szCs w:val="24"/>
        </w:rPr>
      </w:pPr>
      <w:r w:rsidRPr="00A66833">
        <w:rPr>
          <w:rFonts w:ascii="Roboto" w:hAnsi="Roboto" w:cs="Calibri"/>
          <w:b/>
          <w:sz w:val="20"/>
          <w:szCs w:val="24"/>
        </w:rPr>
        <w:t>Pressemitteilung</w:t>
      </w:r>
      <w:r w:rsidR="00F01C68">
        <w:rPr>
          <w:rFonts w:ascii="Roboto" w:hAnsi="Roboto" w:cs="Calibri"/>
          <w:b/>
          <w:sz w:val="20"/>
          <w:szCs w:val="24"/>
        </w:rPr>
        <w:t xml:space="preserve"> vom 12.11.2025</w:t>
      </w:r>
    </w:p>
    <w:p w14:paraId="08415711" w14:textId="77777777" w:rsidR="00F8545A" w:rsidRDefault="00F8545A" w:rsidP="00A66833">
      <w:pPr>
        <w:pStyle w:val="NurText"/>
        <w:jc w:val="both"/>
        <w:rPr>
          <w:rFonts w:ascii="Roboto" w:hAnsi="Roboto"/>
          <w:b/>
          <w:bCs/>
          <w:sz w:val="32"/>
          <w:szCs w:val="40"/>
        </w:rPr>
      </w:pPr>
      <w:r w:rsidRPr="00F8545A">
        <w:rPr>
          <w:rFonts w:ascii="Roboto" w:hAnsi="Roboto"/>
          <w:b/>
          <w:bCs/>
          <w:sz w:val="32"/>
          <w:szCs w:val="40"/>
        </w:rPr>
        <w:t>Wenn Technologie echten Mehrwert schafft</w:t>
      </w:r>
    </w:p>
    <w:p w14:paraId="4AEE831C" w14:textId="77777777" w:rsidR="00A93310" w:rsidRDefault="00A93310" w:rsidP="00A66833">
      <w:pPr>
        <w:spacing w:before="100" w:beforeAutospacing="1" w:after="240" w:line="320" w:lineRule="exact"/>
        <w:jc w:val="both"/>
        <w:rPr>
          <w:rFonts w:ascii="Roboto" w:hAnsi="Roboto"/>
          <w:b/>
          <w:bCs/>
          <w:szCs w:val="24"/>
        </w:rPr>
      </w:pPr>
      <w:r w:rsidRPr="00A93310">
        <w:rPr>
          <w:rFonts w:ascii="Roboto" w:hAnsi="Roboto"/>
          <w:b/>
          <w:bCs/>
          <w:szCs w:val="24"/>
        </w:rPr>
        <w:t>bwcon Hightech Summit 2025 in Reutlingen</w:t>
      </w:r>
    </w:p>
    <w:p w14:paraId="06980E52" w14:textId="4231EEC1" w:rsidR="00714BFF" w:rsidRPr="00720A3D" w:rsidRDefault="00714BFF" w:rsidP="00A66833">
      <w:pPr>
        <w:spacing w:after="240" w:line="320" w:lineRule="exact"/>
        <w:jc w:val="both"/>
        <w:rPr>
          <w:rFonts w:ascii="Roboto" w:hAnsi="Roboto"/>
          <w:b/>
          <w:iCs/>
          <w:szCs w:val="24"/>
        </w:rPr>
      </w:pPr>
      <w:r w:rsidRPr="00720A3D">
        <w:rPr>
          <w:rFonts w:ascii="Roboto" w:hAnsi="Roboto"/>
          <w:b/>
          <w:iCs/>
          <w:szCs w:val="24"/>
        </w:rPr>
        <w:t>Am 19. November 2025 wird der INNOPORT Reutlingen zum Hotspot für Innovation, Technologie und gesellschaftlichen Fortschritt. Der Hightech Summit</w:t>
      </w:r>
      <w:r w:rsidR="00AE6D3C">
        <w:rPr>
          <w:rFonts w:ascii="Roboto" w:hAnsi="Roboto"/>
          <w:b/>
          <w:iCs/>
          <w:szCs w:val="24"/>
        </w:rPr>
        <w:t>, das bwcon Highlight-Event des Jahres,</w:t>
      </w:r>
      <w:r w:rsidRPr="00720A3D">
        <w:rPr>
          <w:rFonts w:ascii="Roboto" w:hAnsi="Roboto"/>
          <w:b/>
          <w:iCs/>
          <w:szCs w:val="24"/>
        </w:rPr>
        <w:t xml:space="preserve"> bringt Start-ups, Unternehmen, Forschung und Politik zusammen – mit einem klaren Ziel: Technologie soll nicht nur faszinieren, sondern wirken. </w:t>
      </w:r>
    </w:p>
    <w:p w14:paraId="07DDBAF4" w14:textId="2C91B073" w:rsidR="002468E6" w:rsidRDefault="00720A3D" w:rsidP="00A66833">
      <w:pPr>
        <w:spacing w:after="240" w:line="320" w:lineRule="exact"/>
        <w:jc w:val="both"/>
        <w:rPr>
          <w:rFonts w:ascii="Roboto" w:eastAsia="Times New Roman" w:hAnsi="Roboto" w:cstheme="minorHAnsi"/>
          <w:bCs/>
          <w:lang w:eastAsia="de-DE"/>
        </w:rPr>
      </w:pPr>
      <w:r w:rsidRPr="00720A3D">
        <w:rPr>
          <w:rFonts w:ascii="Roboto" w:eastAsia="Times New Roman" w:hAnsi="Roboto" w:cstheme="minorHAnsi"/>
          <w:bCs/>
          <w:lang w:eastAsia="de-DE"/>
        </w:rPr>
        <w:t>Unter dem Motto „Tech meets Impact“ zeigt der Hightech Summit 2025, wie Automatisierung, Künstliche Intelligenz</w:t>
      </w:r>
      <w:r w:rsidR="00930449">
        <w:rPr>
          <w:rFonts w:ascii="Roboto" w:eastAsia="Times New Roman" w:hAnsi="Roboto" w:cstheme="minorHAnsi"/>
          <w:bCs/>
          <w:lang w:eastAsia="de-DE"/>
        </w:rPr>
        <w:t xml:space="preserve"> (KI)</w:t>
      </w:r>
      <w:r w:rsidRPr="00720A3D">
        <w:rPr>
          <w:rFonts w:ascii="Roboto" w:eastAsia="Times New Roman" w:hAnsi="Roboto" w:cstheme="minorHAnsi"/>
          <w:bCs/>
          <w:lang w:eastAsia="de-DE"/>
        </w:rPr>
        <w:t xml:space="preserve"> und digitale Prozesse nicht nur Effizienz steigern, sondern auch neue Geschäftsmodelle ermöglichen und gesellschaftliche Herausforderungen adressieren.</w:t>
      </w:r>
    </w:p>
    <w:p w14:paraId="696E2D15" w14:textId="77777777" w:rsidR="00CA34F7" w:rsidRPr="00CA34F7" w:rsidRDefault="00CA34F7" w:rsidP="00CA34F7">
      <w:pPr>
        <w:spacing w:after="240" w:line="320" w:lineRule="exact"/>
        <w:jc w:val="both"/>
        <w:rPr>
          <w:rFonts w:ascii="Roboto" w:eastAsia="Times New Roman" w:hAnsi="Roboto" w:cstheme="minorHAnsi"/>
          <w:bCs/>
          <w:lang w:eastAsia="de-DE"/>
        </w:rPr>
      </w:pPr>
      <w:r w:rsidRPr="00CA34F7">
        <w:rPr>
          <w:rFonts w:ascii="Roboto" w:eastAsia="Times New Roman" w:hAnsi="Roboto" w:cstheme="minorHAnsi"/>
          <w:b/>
          <w:bCs/>
          <w:lang w:eastAsia="de-DE"/>
        </w:rPr>
        <w:t>Ein Tag voller Impulse, Praxis und Perspektiven</w:t>
      </w:r>
    </w:p>
    <w:p w14:paraId="42C45EE9" w14:textId="54E13D86" w:rsidR="00CA34F7" w:rsidRPr="00CA34F7" w:rsidRDefault="00CA34F7" w:rsidP="00CA34F7">
      <w:pPr>
        <w:spacing w:after="240" w:line="320" w:lineRule="exact"/>
        <w:jc w:val="both"/>
        <w:rPr>
          <w:rFonts w:ascii="Roboto" w:eastAsia="Times New Roman" w:hAnsi="Roboto" w:cstheme="minorHAnsi"/>
          <w:bCs/>
          <w:lang w:eastAsia="de-DE"/>
        </w:rPr>
      </w:pPr>
      <w:r w:rsidRPr="00CA34F7">
        <w:rPr>
          <w:rFonts w:ascii="Roboto" w:eastAsia="Times New Roman" w:hAnsi="Roboto" w:cstheme="minorHAnsi"/>
          <w:bCs/>
          <w:lang w:eastAsia="de-DE"/>
        </w:rPr>
        <w:t xml:space="preserve">Die Teilnehmenden erwartet ein vielfältiges Programm mit praxisnahen Use Cases und interaktiven Sessions. Neu in diesem Jahr: die </w:t>
      </w:r>
      <w:r w:rsidRPr="00CA34F7">
        <w:rPr>
          <w:rFonts w:ascii="Roboto" w:eastAsia="Times New Roman" w:hAnsi="Roboto" w:cstheme="minorHAnsi"/>
          <w:lang w:eastAsia="de-DE"/>
        </w:rPr>
        <w:t>Experience Area,</w:t>
      </w:r>
      <w:r w:rsidRPr="00CA34F7">
        <w:rPr>
          <w:rFonts w:ascii="Roboto" w:eastAsia="Times New Roman" w:hAnsi="Roboto" w:cstheme="minorHAnsi"/>
          <w:bCs/>
          <w:lang w:eastAsia="de-DE"/>
        </w:rPr>
        <w:t xml:space="preserve"> in der Zukunftstechnologien direkt erlebbar werden – von Showcases bis hin zu einem AI Escape Room.</w:t>
      </w:r>
    </w:p>
    <w:p w14:paraId="611695BC" w14:textId="7115B7E4" w:rsidR="00720A3D" w:rsidRDefault="00AC23D9" w:rsidP="00A66833">
      <w:pPr>
        <w:spacing w:after="240" w:line="320" w:lineRule="exact"/>
        <w:jc w:val="both"/>
        <w:rPr>
          <w:rFonts w:ascii="Roboto" w:eastAsia="Times New Roman" w:hAnsi="Roboto" w:cstheme="minorHAnsi"/>
          <w:bCs/>
          <w:lang w:eastAsia="de-DE"/>
        </w:rPr>
      </w:pPr>
      <w:r w:rsidRPr="00AC23D9">
        <w:rPr>
          <w:rFonts w:ascii="Roboto" w:eastAsia="Times New Roman" w:hAnsi="Roboto" w:cstheme="minorHAnsi"/>
          <w:bCs/>
          <w:lang w:eastAsia="de-DE"/>
        </w:rPr>
        <w:t xml:space="preserve">Ein besonderes Highlight ist die Keynote von </w:t>
      </w:r>
      <w:r w:rsidR="00300C42" w:rsidRPr="00300C42">
        <w:rPr>
          <w:rFonts w:ascii="Roboto" w:eastAsia="Times New Roman" w:hAnsi="Roboto" w:cstheme="minorHAnsi"/>
          <w:bCs/>
          <w:lang w:eastAsia="de-DE"/>
        </w:rPr>
        <w:t xml:space="preserve">Transformations-Expertin </w:t>
      </w:r>
      <w:r w:rsidR="00300C42">
        <w:rPr>
          <w:rFonts w:ascii="Roboto" w:eastAsia="Times New Roman" w:hAnsi="Roboto" w:cstheme="minorHAnsi"/>
          <w:bCs/>
          <w:lang w:eastAsia="de-DE"/>
        </w:rPr>
        <w:t>und</w:t>
      </w:r>
      <w:r w:rsidR="00300C42" w:rsidRPr="00300C42">
        <w:rPr>
          <w:rFonts w:ascii="Roboto" w:eastAsia="Times New Roman" w:hAnsi="Roboto" w:cstheme="minorHAnsi"/>
          <w:bCs/>
          <w:lang w:eastAsia="de-DE"/>
        </w:rPr>
        <w:t xml:space="preserve"> Beirät</w:t>
      </w:r>
      <w:r w:rsidR="00300C42">
        <w:rPr>
          <w:rFonts w:ascii="Roboto" w:eastAsia="Times New Roman" w:hAnsi="Roboto" w:cstheme="minorHAnsi"/>
          <w:bCs/>
          <w:lang w:eastAsia="de-DE"/>
        </w:rPr>
        <w:t>i</w:t>
      </w:r>
      <w:r w:rsidR="00300C42" w:rsidRPr="00300C42">
        <w:rPr>
          <w:rFonts w:ascii="Roboto" w:eastAsia="Times New Roman" w:hAnsi="Roboto" w:cstheme="minorHAnsi"/>
          <w:bCs/>
          <w:lang w:eastAsia="de-DE"/>
        </w:rPr>
        <w:t>n</w:t>
      </w:r>
      <w:r w:rsidR="00AE6D3C">
        <w:rPr>
          <w:rFonts w:ascii="Roboto" w:eastAsia="Times New Roman" w:hAnsi="Roboto" w:cstheme="minorHAnsi"/>
          <w:bCs/>
          <w:lang w:eastAsia="de-DE"/>
        </w:rPr>
        <w:t xml:space="preserve"> </w:t>
      </w:r>
      <w:r w:rsidR="00AE6D3C" w:rsidRPr="00AC23D9">
        <w:rPr>
          <w:rFonts w:ascii="Roboto" w:eastAsia="Times New Roman" w:hAnsi="Roboto" w:cstheme="minorHAnsi"/>
          <w:bCs/>
          <w:lang w:eastAsia="de-DE"/>
        </w:rPr>
        <w:t>Katharina Hopp</w:t>
      </w:r>
      <w:r w:rsidR="00AE6D3C">
        <w:rPr>
          <w:rFonts w:ascii="Roboto" w:eastAsia="Times New Roman" w:hAnsi="Roboto" w:cstheme="minorHAnsi"/>
          <w:bCs/>
          <w:lang w:eastAsia="de-DE"/>
        </w:rPr>
        <w:t>.</w:t>
      </w:r>
      <w:r w:rsidRPr="00AC23D9">
        <w:rPr>
          <w:rFonts w:ascii="Roboto" w:eastAsia="Times New Roman" w:hAnsi="Roboto" w:cstheme="minorHAnsi"/>
          <w:bCs/>
          <w:lang w:eastAsia="de-DE"/>
        </w:rPr>
        <w:t xml:space="preserve"> Unter dem Titel „Ohne Mut kein Impact. Ohne Tech auch nicht.“ spricht sie über die entscheidende Rolle von Mut in Zeiten des Umbruchs. Anhand konkreter Beispiele aus Industrie und Verwaltung zeigt sie, wie Organisationen Innovation aktiv gestalten können – mit Haltung, Verantwortung und der Bereitschaft, wirklich anzupacken. Ihre Botschaft: Technologie befähigt. Business steuert. Mut bewegt.</w:t>
      </w:r>
    </w:p>
    <w:p w14:paraId="6A3BDB4C" w14:textId="77777777" w:rsidR="00A937BD" w:rsidRPr="00A937BD" w:rsidRDefault="00A937BD" w:rsidP="00A937BD">
      <w:pPr>
        <w:spacing w:after="240" w:line="320" w:lineRule="exact"/>
        <w:jc w:val="both"/>
        <w:rPr>
          <w:rFonts w:ascii="Roboto" w:eastAsia="Times New Roman" w:hAnsi="Roboto" w:cstheme="minorHAnsi"/>
          <w:b/>
          <w:lang w:eastAsia="de-DE"/>
        </w:rPr>
      </w:pPr>
      <w:r w:rsidRPr="00A937BD">
        <w:rPr>
          <w:rFonts w:ascii="Roboto" w:eastAsia="Times New Roman" w:hAnsi="Roboto" w:cstheme="minorHAnsi"/>
          <w:b/>
          <w:lang w:eastAsia="de-DE"/>
        </w:rPr>
        <w:t>Zukunft braucht Räume – und starke Partner</w:t>
      </w:r>
    </w:p>
    <w:p w14:paraId="325ABD18" w14:textId="24D6D36D" w:rsidR="00EC7D2C" w:rsidRDefault="00EC7D2C" w:rsidP="00A937BD">
      <w:pPr>
        <w:spacing w:after="240" w:line="320" w:lineRule="exact"/>
        <w:jc w:val="both"/>
        <w:rPr>
          <w:rFonts w:ascii="Roboto" w:eastAsia="Times New Roman" w:hAnsi="Roboto" w:cstheme="minorHAnsi"/>
          <w:bCs/>
          <w:lang w:eastAsia="de-DE"/>
        </w:rPr>
      </w:pPr>
      <w:r>
        <w:rPr>
          <w:rFonts w:ascii="Roboto" w:eastAsia="Times New Roman" w:hAnsi="Roboto" w:cstheme="minorHAnsi"/>
          <w:bCs/>
          <w:lang w:eastAsia="de-DE"/>
        </w:rPr>
        <w:t xml:space="preserve">Der </w:t>
      </w:r>
      <w:r w:rsidRPr="00EC7D2C">
        <w:rPr>
          <w:rFonts w:ascii="Roboto" w:eastAsia="Times New Roman" w:hAnsi="Roboto" w:cstheme="minorHAnsi"/>
          <w:bCs/>
          <w:lang w:eastAsia="de-DE"/>
        </w:rPr>
        <w:t>INNOPORT Reutlingen</w:t>
      </w:r>
      <w:r w:rsidR="00D24505">
        <w:rPr>
          <w:rFonts w:ascii="Roboto" w:eastAsia="Times New Roman" w:hAnsi="Roboto" w:cstheme="minorHAnsi"/>
          <w:bCs/>
          <w:lang w:eastAsia="de-DE"/>
        </w:rPr>
        <w:t xml:space="preserve"> </w:t>
      </w:r>
      <w:r w:rsidRPr="00EC7D2C">
        <w:rPr>
          <w:rFonts w:ascii="Roboto" w:eastAsia="Times New Roman" w:hAnsi="Roboto" w:cstheme="minorHAnsi"/>
          <w:bCs/>
          <w:lang w:eastAsia="de-DE"/>
        </w:rPr>
        <w:t xml:space="preserve">ist nicht nur </w:t>
      </w:r>
      <w:r w:rsidR="00D24505">
        <w:rPr>
          <w:rFonts w:ascii="Roboto" w:eastAsia="Times New Roman" w:hAnsi="Roboto" w:cstheme="minorHAnsi"/>
          <w:bCs/>
          <w:lang w:eastAsia="de-DE"/>
        </w:rPr>
        <w:t>Austragungsort</w:t>
      </w:r>
      <w:r w:rsidRPr="00EC7D2C">
        <w:rPr>
          <w:rFonts w:ascii="Roboto" w:eastAsia="Times New Roman" w:hAnsi="Roboto" w:cstheme="minorHAnsi"/>
          <w:bCs/>
          <w:lang w:eastAsia="de-DE"/>
        </w:rPr>
        <w:t xml:space="preserve">, sondern </w:t>
      </w:r>
      <w:r w:rsidR="00D24505">
        <w:rPr>
          <w:rFonts w:ascii="Roboto" w:eastAsia="Times New Roman" w:hAnsi="Roboto" w:cstheme="minorHAnsi"/>
          <w:bCs/>
          <w:lang w:eastAsia="de-DE"/>
        </w:rPr>
        <w:t xml:space="preserve">als Lead Sponsor </w:t>
      </w:r>
      <w:r w:rsidRPr="00EC7D2C">
        <w:rPr>
          <w:rFonts w:ascii="Roboto" w:eastAsia="Times New Roman" w:hAnsi="Roboto" w:cstheme="minorHAnsi"/>
          <w:bCs/>
          <w:lang w:eastAsia="de-DE"/>
        </w:rPr>
        <w:t>auch aktiver Mitgestalter des</w:t>
      </w:r>
      <w:r>
        <w:rPr>
          <w:rFonts w:ascii="Roboto" w:eastAsia="Times New Roman" w:hAnsi="Roboto" w:cstheme="minorHAnsi"/>
          <w:bCs/>
          <w:lang w:eastAsia="de-DE"/>
        </w:rPr>
        <w:t xml:space="preserve"> diesjährigen</w:t>
      </w:r>
      <w:r w:rsidRPr="00EC7D2C">
        <w:rPr>
          <w:rFonts w:ascii="Roboto" w:eastAsia="Times New Roman" w:hAnsi="Roboto" w:cstheme="minorHAnsi"/>
          <w:bCs/>
          <w:lang w:eastAsia="de-DE"/>
        </w:rPr>
        <w:t xml:space="preserve"> </w:t>
      </w:r>
      <w:r>
        <w:rPr>
          <w:rFonts w:ascii="Roboto" w:eastAsia="Times New Roman" w:hAnsi="Roboto" w:cstheme="minorHAnsi"/>
          <w:bCs/>
          <w:lang w:eastAsia="de-DE"/>
        </w:rPr>
        <w:t xml:space="preserve">Hightech </w:t>
      </w:r>
      <w:r w:rsidRPr="00EC7D2C">
        <w:rPr>
          <w:rFonts w:ascii="Roboto" w:eastAsia="Times New Roman" w:hAnsi="Roboto" w:cstheme="minorHAnsi"/>
          <w:bCs/>
          <w:lang w:eastAsia="de-DE"/>
        </w:rPr>
        <w:t xml:space="preserve">Summit. </w:t>
      </w:r>
      <w:r w:rsidR="005D7A8F">
        <w:rPr>
          <w:rFonts w:ascii="Roboto" w:eastAsia="Times New Roman" w:hAnsi="Roboto" w:cstheme="minorHAnsi"/>
          <w:bCs/>
          <w:lang w:eastAsia="de-DE"/>
        </w:rPr>
        <w:t xml:space="preserve">Das </w:t>
      </w:r>
      <w:r w:rsidRPr="00EC7D2C">
        <w:rPr>
          <w:rFonts w:ascii="Roboto" w:eastAsia="Times New Roman" w:hAnsi="Roboto" w:cstheme="minorHAnsi"/>
          <w:bCs/>
          <w:lang w:eastAsia="de-DE"/>
        </w:rPr>
        <w:t>Innovationszentrum bietet die perfekte Kulisse für Austausch, Experimente und neue Ideen</w:t>
      </w:r>
      <w:r w:rsidR="00C855E7">
        <w:rPr>
          <w:rFonts w:ascii="Roboto" w:eastAsia="Times New Roman" w:hAnsi="Roboto" w:cstheme="minorHAnsi"/>
          <w:bCs/>
          <w:lang w:eastAsia="de-DE"/>
        </w:rPr>
        <w:t xml:space="preserve"> und steuert mit der Session </w:t>
      </w:r>
      <w:r w:rsidR="00E27D1C">
        <w:rPr>
          <w:rFonts w:ascii="Roboto" w:eastAsia="Times New Roman" w:hAnsi="Roboto" w:cstheme="minorHAnsi"/>
          <w:bCs/>
          <w:lang w:eastAsia="de-DE"/>
        </w:rPr>
        <w:t>„Simulation first – Warum die Zukunft autonomer Technik in Game Engines entsteht</w:t>
      </w:r>
      <w:r w:rsidR="00E61EAA">
        <w:rPr>
          <w:rFonts w:ascii="Roboto" w:eastAsia="Times New Roman" w:hAnsi="Roboto" w:cstheme="minorHAnsi"/>
          <w:bCs/>
          <w:lang w:eastAsia="de-DE"/>
        </w:rPr>
        <w:t xml:space="preserve">“ </w:t>
      </w:r>
      <w:r w:rsidR="00181D8A">
        <w:rPr>
          <w:rFonts w:ascii="Roboto" w:eastAsia="Times New Roman" w:hAnsi="Roboto" w:cstheme="minorHAnsi"/>
          <w:bCs/>
          <w:lang w:eastAsia="de-DE"/>
        </w:rPr>
        <w:t xml:space="preserve">sowie dem AI Escape Room </w:t>
      </w:r>
      <w:r w:rsidR="00FB6365">
        <w:rPr>
          <w:rFonts w:ascii="Roboto" w:eastAsia="Times New Roman" w:hAnsi="Roboto" w:cstheme="minorHAnsi"/>
          <w:bCs/>
          <w:lang w:eastAsia="de-DE"/>
        </w:rPr>
        <w:t xml:space="preserve">zwei </w:t>
      </w:r>
      <w:r w:rsidR="00D458B6">
        <w:rPr>
          <w:rFonts w:ascii="Roboto" w:eastAsia="Times New Roman" w:hAnsi="Roboto" w:cstheme="minorHAnsi"/>
          <w:bCs/>
          <w:lang w:eastAsia="de-DE"/>
        </w:rPr>
        <w:t xml:space="preserve">inspirierende </w:t>
      </w:r>
      <w:r w:rsidR="00181D8A">
        <w:rPr>
          <w:rFonts w:ascii="Roboto" w:eastAsia="Times New Roman" w:hAnsi="Roboto" w:cstheme="minorHAnsi"/>
          <w:bCs/>
          <w:lang w:eastAsia="de-DE"/>
        </w:rPr>
        <w:t>Programmpunkte bei.</w:t>
      </w:r>
    </w:p>
    <w:p w14:paraId="1558DB10" w14:textId="494AF03C" w:rsidR="00A937BD" w:rsidRPr="00A937BD" w:rsidRDefault="003A5C00" w:rsidP="00A937BD">
      <w:pPr>
        <w:spacing w:after="240" w:line="320" w:lineRule="exact"/>
        <w:jc w:val="both"/>
        <w:rPr>
          <w:rFonts w:ascii="Roboto" w:eastAsia="Times New Roman" w:hAnsi="Roboto" w:cstheme="minorHAnsi"/>
          <w:bCs/>
          <w:lang w:eastAsia="de-DE"/>
        </w:rPr>
      </w:pPr>
      <w:r w:rsidRPr="003A5C00">
        <w:rPr>
          <w:rFonts w:ascii="Roboto" w:eastAsia="Times New Roman" w:hAnsi="Roboto" w:cstheme="minorHAnsi"/>
          <w:bCs/>
          <w:lang w:eastAsia="de-DE"/>
        </w:rPr>
        <w:t>Ebenfalls als Lead</w:t>
      </w:r>
      <w:r w:rsidR="00E82F68">
        <w:rPr>
          <w:rFonts w:ascii="Roboto" w:eastAsia="Times New Roman" w:hAnsi="Roboto" w:cstheme="minorHAnsi"/>
          <w:bCs/>
          <w:lang w:eastAsia="de-DE"/>
        </w:rPr>
        <w:t xml:space="preserve"> </w:t>
      </w:r>
      <w:r w:rsidRPr="003A5C00">
        <w:rPr>
          <w:rFonts w:ascii="Roboto" w:eastAsia="Times New Roman" w:hAnsi="Roboto" w:cstheme="minorHAnsi"/>
          <w:bCs/>
          <w:lang w:eastAsia="de-DE"/>
        </w:rPr>
        <w:t xml:space="preserve">Sponsor </w:t>
      </w:r>
      <w:r w:rsidR="00525178">
        <w:rPr>
          <w:rFonts w:ascii="Roboto" w:eastAsia="Times New Roman" w:hAnsi="Roboto" w:cstheme="minorHAnsi"/>
          <w:bCs/>
          <w:lang w:eastAsia="de-DE"/>
        </w:rPr>
        <w:t>mit von der Partie</w:t>
      </w:r>
      <w:r w:rsidRPr="003A5C00">
        <w:rPr>
          <w:rFonts w:ascii="Roboto" w:eastAsia="Times New Roman" w:hAnsi="Roboto" w:cstheme="minorHAnsi"/>
          <w:bCs/>
          <w:lang w:eastAsia="de-DE"/>
        </w:rPr>
        <w:t xml:space="preserve">: das Vodafone Enterprise Plenum. Die Community für Geschäftskunden bringt ihre Expertise rund um </w:t>
      </w:r>
      <w:r w:rsidR="00AC0624">
        <w:rPr>
          <w:rFonts w:ascii="Roboto" w:eastAsia="Times New Roman" w:hAnsi="Roboto" w:cstheme="minorHAnsi"/>
          <w:bCs/>
          <w:lang w:eastAsia="de-DE"/>
        </w:rPr>
        <w:t>D</w:t>
      </w:r>
      <w:r w:rsidRPr="003A5C00">
        <w:rPr>
          <w:rFonts w:ascii="Roboto" w:eastAsia="Times New Roman" w:hAnsi="Roboto" w:cstheme="minorHAnsi"/>
          <w:bCs/>
          <w:lang w:eastAsia="de-DE"/>
        </w:rPr>
        <w:t xml:space="preserve">igitale Transformation, Cybersecurity und KI ein – unter anderem in zwei spannenden Sessions zu </w:t>
      </w:r>
      <w:proofErr w:type="spellStart"/>
      <w:r w:rsidRPr="003A5C00">
        <w:rPr>
          <w:rFonts w:ascii="Roboto" w:eastAsia="Times New Roman" w:hAnsi="Roboto" w:cstheme="minorHAnsi"/>
          <w:bCs/>
          <w:lang w:eastAsia="de-DE"/>
        </w:rPr>
        <w:t>Agentic</w:t>
      </w:r>
      <w:proofErr w:type="spellEnd"/>
      <w:r w:rsidRPr="003A5C00">
        <w:rPr>
          <w:rFonts w:ascii="Roboto" w:eastAsia="Times New Roman" w:hAnsi="Roboto" w:cstheme="minorHAnsi"/>
          <w:bCs/>
          <w:lang w:eastAsia="de-DE"/>
        </w:rPr>
        <w:t xml:space="preserve"> AI und Security as a Service</w:t>
      </w:r>
      <w:r w:rsidR="00E42DB7">
        <w:rPr>
          <w:rFonts w:ascii="Roboto" w:eastAsia="Times New Roman" w:hAnsi="Roboto" w:cstheme="minorHAnsi"/>
          <w:bCs/>
          <w:lang w:eastAsia="de-DE"/>
        </w:rPr>
        <w:t xml:space="preserve"> mit Vodafone als Enabler im Hintergrund</w:t>
      </w:r>
      <w:r w:rsidRPr="003A5C00">
        <w:rPr>
          <w:rFonts w:ascii="Roboto" w:eastAsia="Times New Roman" w:hAnsi="Roboto" w:cstheme="minorHAnsi"/>
          <w:bCs/>
          <w:lang w:eastAsia="de-DE"/>
        </w:rPr>
        <w:t>.</w:t>
      </w:r>
      <w:r w:rsidR="00D86E09">
        <w:rPr>
          <w:rFonts w:ascii="Roboto" w:eastAsia="Times New Roman" w:hAnsi="Roboto" w:cstheme="minorHAnsi"/>
          <w:bCs/>
          <w:lang w:eastAsia="de-DE"/>
        </w:rPr>
        <w:t xml:space="preserve"> </w:t>
      </w:r>
      <w:r w:rsidR="00A937BD" w:rsidRPr="00A937BD">
        <w:rPr>
          <w:rFonts w:ascii="Roboto" w:eastAsia="Times New Roman" w:hAnsi="Roboto" w:cstheme="minorHAnsi"/>
          <w:bCs/>
          <w:lang w:eastAsia="de-DE"/>
        </w:rPr>
        <w:t xml:space="preserve">Gemeinsam mit weiteren </w:t>
      </w:r>
      <w:r w:rsidR="00246E30">
        <w:rPr>
          <w:rFonts w:ascii="Roboto" w:eastAsia="Times New Roman" w:hAnsi="Roboto" w:cstheme="minorHAnsi"/>
          <w:bCs/>
          <w:lang w:eastAsia="de-DE"/>
        </w:rPr>
        <w:t>Sponsoren</w:t>
      </w:r>
      <w:r w:rsidR="00A937BD" w:rsidRPr="00A937BD">
        <w:rPr>
          <w:rFonts w:ascii="Roboto" w:eastAsia="Times New Roman" w:hAnsi="Roboto" w:cstheme="minorHAnsi"/>
          <w:bCs/>
          <w:lang w:eastAsia="de-DE"/>
        </w:rPr>
        <w:t xml:space="preserve"> </w:t>
      </w:r>
      <w:r w:rsidR="00E641C4">
        <w:rPr>
          <w:rFonts w:ascii="Roboto" w:eastAsia="Times New Roman" w:hAnsi="Roboto" w:cstheme="minorHAnsi"/>
          <w:bCs/>
          <w:lang w:eastAsia="de-DE"/>
        </w:rPr>
        <w:t xml:space="preserve">und Partnern </w:t>
      </w:r>
      <w:r w:rsidR="00A937BD" w:rsidRPr="00A937BD">
        <w:rPr>
          <w:rFonts w:ascii="Roboto" w:eastAsia="Times New Roman" w:hAnsi="Roboto" w:cstheme="minorHAnsi"/>
          <w:bCs/>
          <w:lang w:eastAsia="de-DE"/>
        </w:rPr>
        <w:t xml:space="preserve">schafft bwcon </w:t>
      </w:r>
      <w:r w:rsidR="00F96E93">
        <w:rPr>
          <w:rFonts w:ascii="Roboto" w:eastAsia="Times New Roman" w:hAnsi="Roboto" w:cstheme="minorHAnsi"/>
          <w:bCs/>
          <w:lang w:eastAsia="de-DE"/>
        </w:rPr>
        <w:t xml:space="preserve">damit </w:t>
      </w:r>
      <w:r w:rsidR="001E56E0">
        <w:rPr>
          <w:rFonts w:ascii="Roboto" w:eastAsia="Times New Roman" w:hAnsi="Roboto" w:cstheme="minorHAnsi"/>
          <w:bCs/>
          <w:lang w:eastAsia="de-DE"/>
        </w:rPr>
        <w:t xml:space="preserve">beim Hightech Summit </w:t>
      </w:r>
      <w:r w:rsidR="00A937BD" w:rsidRPr="00A937BD">
        <w:rPr>
          <w:rFonts w:ascii="Roboto" w:eastAsia="Times New Roman" w:hAnsi="Roboto" w:cstheme="minorHAnsi"/>
          <w:bCs/>
          <w:lang w:eastAsia="de-DE"/>
        </w:rPr>
        <w:t>einen Raum, in dem Ideen nicht nur gedacht, sondern auch umgesetzt werden.</w:t>
      </w:r>
    </w:p>
    <w:p w14:paraId="1B486AEB" w14:textId="426FDA82" w:rsidR="00F43186" w:rsidRPr="00F43186" w:rsidRDefault="009E5DEF" w:rsidP="00F43186">
      <w:pPr>
        <w:spacing w:after="240" w:line="320" w:lineRule="exact"/>
        <w:jc w:val="both"/>
        <w:rPr>
          <w:rFonts w:ascii="Roboto" w:eastAsia="Times New Roman" w:hAnsi="Roboto" w:cstheme="minorHAnsi"/>
          <w:b/>
          <w:lang w:eastAsia="de-DE"/>
        </w:rPr>
      </w:pPr>
      <w:r w:rsidRPr="009E5DEF">
        <w:rPr>
          <w:rFonts w:ascii="Roboto" w:eastAsia="Times New Roman" w:hAnsi="Roboto" w:cstheme="minorHAnsi"/>
          <w:b/>
          <w:lang w:eastAsia="de-DE"/>
        </w:rPr>
        <w:lastRenderedPageBreak/>
        <w:t>Erleben, was Technologie bewirken kann</w:t>
      </w:r>
    </w:p>
    <w:p w14:paraId="14BB80FA" w14:textId="325068C0" w:rsidR="00F43186" w:rsidRPr="00F43186" w:rsidRDefault="00F43186" w:rsidP="00F43186">
      <w:pPr>
        <w:pStyle w:val="Listenabsatz"/>
        <w:numPr>
          <w:ilvl w:val="0"/>
          <w:numId w:val="13"/>
        </w:numPr>
        <w:spacing w:after="240" w:line="320" w:lineRule="exact"/>
        <w:jc w:val="both"/>
        <w:rPr>
          <w:rFonts w:ascii="Roboto" w:eastAsia="Times New Roman" w:hAnsi="Roboto" w:cstheme="minorHAnsi"/>
          <w:bCs/>
          <w:lang w:eastAsia="de-DE"/>
        </w:rPr>
      </w:pPr>
      <w:r w:rsidRPr="00F43186">
        <w:rPr>
          <w:rFonts w:ascii="Roboto" w:eastAsia="Times New Roman" w:hAnsi="Roboto" w:cstheme="minorHAnsi"/>
          <w:bCs/>
          <w:lang w:eastAsia="de-DE"/>
        </w:rPr>
        <w:t xml:space="preserve">Inspiration </w:t>
      </w:r>
      <w:r w:rsidR="0025417D">
        <w:rPr>
          <w:rFonts w:ascii="Roboto" w:eastAsia="Times New Roman" w:hAnsi="Roboto" w:cstheme="minorHAnsi"/>
          <w:bCs/>
          <w:lang w:eastAsia="de-DE"/>
        </w:rPr>
        <w:t>und</w:t>
      </w:r>
      <w:r w:rsidRPr="00F43186">
        <w:rPr>
          <w:rFonts w:ascii="Roboto" w:eastAsia="Times New Roman" w:hAnsi="Roboto" w:cstheme="minorHAnsi"/>
          <w:bCs/>
          <w:lang w:eastAsia="de-DE"/>
        </w:rPr>
        <w:t xml:space="preserve"> Impulse: Die Keynote und weitere Vorträge eröffnen neue Blickwinkel auf </w:t>
      </w:r>
      <w:r w:rsidR="0033616F">
        <w:rPr>
          <w:rFonts w:ascii="Roboto" w:eastAsia="Times New Roman" w:hAnsi="Roboto" w:cstheme="minorHAnsi"/>
          <w:bCs/>
          <w:lang w:eastAsia="de-DE"/>
        </w:rPr>
        <w:t>die D</w:t>
      </w:r>
      <w:r w:rsidRPr="00F43186">
        <w:rPr>
          <w:rFonts w:ascii="Roboto" w:eastAsia="Times New Roman" w:hAnsi="Roboto" w:cstheme="minorHAnsi"/>
          <w:bCs/>
          <w:lang w:eastAsia="de-DE"/>
        </w:rPr>
        <w:t>igitale Transformation.</w:t>
      </w:r>
    </w:p>
    <w:p w14:paraId="784FA460" w14:textId="77777777" w:rsidR="00F43186" w:rsidRPr="00F43186" w:rsidRDefault="00F43186" w:rsidP="00F43186">
      <w:pPr>
        <w:pStyle w:val="Listenabsatz"/>
        <w:numPr>
          <w:ilvl w:val="0"/>
          <w:numId w:val="13"/>
        </w:numPr>
        <w:spacing w:after="240" w:line="320" w:lineRule="exact"/>
        <w:jc w:val="both"/>
        <w:rPr>
          <w:rFonts w:ascii="Roboto" w:eastAsia="Times New Roman" w:hAnsi="Roboto" w:cstheme="minorHAnsi"/>
          <w:bCs/>
          <w:lang w:eastAsia="de-DE"/>
        </w:rPr>
      </w:pPr>
      <w:r w:rsidRPr="00F43186">
        <w:rPr>
          <w:rFonts w:ascii="Roboto" w:eastAsia="Times New Roman" w:hAnsi="Roboto" w:cstheme="minorHAnsi"/>
          <w:bCs/>
          <w:lang w:eastAsia="de-DE"/>
        </w:rPr>
        <w:t>Praxisnah erleben: Use Cases aus verschiedenen Branchen zeigen, wie Innovation konkret gelingt.</w:t>
      </w:r>
    </w:p>
    <w:p w14:paraId="2261E180" w14:textId="77777777" w:rsidR="00F43186" w:rsidRPr="00F43186" w:rsidRDefault="00F43186" w:rsidP="00F43186">
      <w:pPr>
        <w:pStyle w:val="Listenabsatz"/>
        <w:numPr>
          <w:ilvl w:val="0"/>
          <w:numId w:val="13"/>
        </w:numPr>
        <w:spacing w:after="240" w:line="320" w:lineRule="exact"/>
        <w:jc w:val="both"/>
        <w:rPr>
          <w:rFonts w:ascii="Roboto" w:eastAsia="Times New Roman" w:hAnsi="Roboto" w:cstheme="minorHAnsi"/>
          <w:bCs/>
          <w:lang w:eastAsia="de-DE"/>
        </w:rPr>
      </w:pPr>
      <w:r w:rsidRPr="00F43186">
        <w:rPr>
          <w:rFonts w:ascii="Roboto" w:eastAsia="Times New Roman" w:hAnsi="Roboto" w:cstheme="minorHAnsi"/>
          <w:bCs/>
          <w:lang w:eastAsia="de-DE"/>
        </w:rPr>
        <w:t>Interaktive Sessions: Lernen, diskutieren und gemeinsam Lösungen entwickeln.</w:t>
      </w:r>
    </w:p>
    <w:p w14:paraId="2014B143" w14:textId="403E4411" w:rsidR="00F43186" w:rsidRPr="00F43186" w:rsidRDefault="00F43186" w:rsidP="00F43186">
      <w:pPr>
        <w:pStyle w:val="Listenabsatz"/>
        <w:numPr>
          <w:ilvl w:val="0"/>
          <w:numId w:val="13"/>
        </w:numPr>
        <w:spacing w:after="240" w:line="320" w:lineRule="exact"/>
        <w:jc w:val="both"/>
        <w:rPr>
          <w:rFonts w:ascii="Roboto" w:eastAsia="Times New Roman" w:hAnsi="Roboto" w:cstheme="minorHAnsi"/>
          <w:bCs/>
          <w:lang w:eastAsia="de-DE"/>
        </w:rPr>
      </w:pPr>
      <w:r w:rsidRPr="00F43186">
        <w:rPr>
          <w:rFonts w:ascii="Roboto" w:eastAsia="Times New Roman" w:hAnsi="Roboto" w:cstheme="minorHAnsi"/>
          <w:bCs/>
          <w:lang w:eastAsia="de-DE"/>
        </w:rPr>
        <w:t>Experience Area</w:t>
      </w:r>
      <w:r w:rsidR="008D1B02">
        <w:rPr>
          <w:rFonts w:ascii="Roboto" w:eastAsia="Times New Roman" w:hAnsi="Roboto" w:cstheme="minorHAnsi"/>
          <w:bCs/>
          <w:lang w:eastAsia="de-DE"/>
        </w:rPr>
        <w:t xml:space="preserve">: </w:t>
      </w:r>
      <w:r w:rsidRPr="00F43186">
        <w:rPr>
          <w:rFonts w:ascii="Roboto" w:eastAsia="Times New Roman" w:hAnsi="Roboto" w:cstheme="minorHAnsi"/>
          <w:bCs/>
          <w:lang w:eastAsia="de-DE"/>
        </w:rPr>
        <w:t>Zukunftstechnologien zum Anfassen – inklusive AI Escape Room.</w:t>
      </w:r>
    </w:p>
    <w:p w14:paraId="10A22945" w14:textId="54E10EF0" w:rsidR="00A937BD" w:rsidRPr="00F43186" w:rsidRDefault="00F43186" w:rsidP="00F43186">
      <w:pPr>
        <w:pStyle w:val="Listenabsatz"/>
        <w:numPr>
          <w:ilvl w:val="0"/>
          <w:numId w:val="13"/>
        </w:numPr>
        <w:spacing w:after="240" w:line="320" w:lineRule="exact"/>
        <w:jc w:val="both"/>
        <w:rPr>
          <w:rFonts w:ascii="Roboto" w:eastAsia="Times New Roman" w:hAnsi="Roboto" w:cstheme="minorHAnsi"/>
          <w:bCs/>
          <w:lang w:eastAsia="de-DE"/>
        </w:rPr>
      </w:pPr>
      <w:r w:rsidRPr="00F43186">
        <w:rPr>
          <w:rFonts w:ascii="Roboto" w:eastAsia="Times New Roman" w:hAnsi="Roboto" w:cstheme="minorHAnsi"/>
          <w:bCs/>
          <w:lang w:eastAsia="de-DE"/>
        </w:rPr>
        <w:t>Networking auf Augenhöhe: Austausch mit Vordenkenden und Entscheidenden aus Wirtschaft, Wissenschaft und Politik.</w:t>
      </w:r>
    </w:p>
    <w:p w14:paraId="5D086D41" w14:textId="76479E94" w:rsidR="00882D1B" w:rsidRDefault="008D1B02" w:rsidP="00A66833">
      <w:pPr>
        <w:spacing w:after="240" w:line="320" w:lineRule="exact"/>
        <w:jc w:val="both"/>
        <w:rPr>
          <w:rFonts w:ascii="Roboto" w:eastAsia="Times New Roman" w:hAnsi="Roboto" w:cstheme="minorHAnsi"/>
          <w:b/>
          <w:lang w:eastAsia="de-DE"/>
        </w:rPr>
      </w:pPr>
      <w:r>
        <w:rPr>
          <w:rFonts w:ascii="Roboto" w:eastAsia="Times New Roman" w:hAnsi="Roboto" w:cstheme="minorHAnsi"/>
          <w:b/>
          <w:lang w:eastAsia="de-DE"/>
        </w:rPr>
        <w:t xml:space="preserve">Weitere Informationen </w:t>
      </w:r>
      <w:r w:rsidR="00A3557C">
        <w:rPr>
          <w:rFonts w:ascii="Roboto" w:eastAsia="Times New Roman" w:hAnsi="Roboto" w:cstheme="minorHAnsi"/>
          <w:b/>
          <w:lang w:eastAsia="de-DE"/>
        </w:rPr>
        <w:t xml:space="preserve">und Tickets </w:t>
      </w:r>
      <w:r>
        <w:rPr>
          <w:rFonts w:ascii="Roboto" w:eastAsia="Times New Roman" w:hAnsi="Roboto" w:cstheme="minorHAnsi"/>
          <w:b/>
          <w:lang w:eastAsia="de-DE"/>
        </w:rPr>
        <w:t xml:space="preserve">unter </w:t>
      </w:r>
      <w:hyperlink r:id="rId11" w:history="1">
        <w:r w:rsidRPr="00B1221D">
          <w:rPr>
            <w:rStyle w:val="Hyperlink"/>
            <w:rFonts w:ascii="Roboto" w:eastAsia="Times New Roman" w:hAnsi="Roboto" w:cstheme="minorHAnsi"/>
            <w:b/>
            <w:lang w:eastAsia="de-DE"/>
          </w:rPr>
          <w:t>www.hightech-summit.de</w:t>
        </w:r>
      </w:hyperlink>
      <w:r w:rsidR="00C32AC2" w:rsidRPr="00C32AC2">
        <w:rPr>
          <w:rFonts w:ascii="Roboto" w:eastAsia="Times New Roman" w:hAnsi="Roboto" w:cstheme="minorHAnsi"/>
          <w:b/>
          <w:lang w:eastAsia="de-DE"/>
        </w:rPr>
        <w:t xml:space="preserve"> </w:t>
      </w:r>
    </w:p>
    <w:p w14:paraId="0760DDEA" w14:textId="7677364F" w:rsidR="003C441E" w:rsidRDefault="00882D1B" w:rsidP="00C32AC2">
      <w:pPr>
        <w:spacing w:after="240" w:line="320" w:lineRule="exact"/>
        <w:rPr>
          <w:rFonts w:ascii="Roboto" w:eastAsia="Times New Roman" w:hAnsi="Roboto" w:cstheme="minorHAnsi"/>
          <w:bCs/>
          <w:lang w:eastAsia="de-DE"/>
        </w:rPr>
      </w:pPr>
      <w:r>
        <w:rPr>
          <w:rFonts w:ascii="Roboto" w:eastAsia="Times New Roman" w:hAnsi="Roboto" w:cstheme="minorHAnsi"/>
          <w:b/>
          <w:lang w:eastAsia="de-DE"/>
        </w:rPr>
        <w:br/>
      </w:r>
      <w:r w:rsidR="003C441E" w:rsidRPr="003C441E">
        <w:rPr>
          <w:rFonts w:ascii="Roboto" w:eastAsia="Times New Roman" w:hAnsi="Roboto" w:cstheme="minorHAnsi"/>
          <w:b/>
          <w:lang w:eastAsia="de-DE"/>
        </w:rPr>
        <w:t>Pressekontakt</w:t>
      </w:r>
      <w:r w:rsidR="00C32AC2">
        <w:rPr>
          <w:rFonts w:ascii="Roboto" w:eastAsia="Times New Roman" w:hAnsi="Roboto" w:cstheme="minorHAnsi"/>
          <w:b/>
          <w:lang w:eastAsia="de-DE"/>
        </w:rPr>
        <w:br/>
      </w:r>
      <w:r w:rsidR="003C441E" w:rsidRPr="003C441E">
        <w:rPr>
          <w:rFonts w:ascii="Roboto" w:eastAsia="Times New Roman" w:hAnsi="Roboto" w:cstheme="minorHAnsi"/>
          <w:bCs/>
          <w:lang w:eastAsia="de-DE"/>
        </w:rPr>
        <w:t>Rebecca Kreuz</w:t>
      </w:r>
      <w:r w:rsidR="003C441E">
        <w:rPr>
          <w:rFonts w:ascii="Roboto" w:eastAsia="Times New Roman" w:hAnsi="Roboto" w:cstheme="minorHAnsi"/>
          <w:bCs/>
          <w:lang w:eastAsia="de-DE"/>
        </w:rPr>
        <w:br/>
      </w:r>
      <w:r w:rsidR="003C441E" w:rsidRPr="003C441E">
        <w:rPr>
          <w:rFonts w:ascii="Roboto" w:eastAsia="Times New Roman" w:hAnsi="Roboto" w:cstheme="minorHAnsi"/>
          <w:bCs/>
          <w:lang w:eastAsia="de-DE"/>
        </w:rPr>
        <w:t>Senior Expertin Kommunikation</w:t>
      </w:r>
      <w:r w:rsidR="003C441E">
        <w:rPr>
          <w:rFonts w:ascii="Roboto" w:eastAsia="Times New Roman" w:hAnsi="Roboto" w:cstheme="minorHAnsi"/>
          <w:bCs/>
          <w:lang w:eastAsia="de-DE"/>
        </w:rPr>
        <w:br/>
      </w:r>
      <w:hyperlink r:id="rId12" w:history="1">
        <w:r w:rsidR="003C441E" w:rsidRPr="00C32AC2">
          <w:rPr>
            <w:rStyle w:val="Hyperlink"/>
            <w:rFonts w:ascii="Roboto" w:eastAsia="Times New Roman" w:hAnsi="Roboto" w:cstheme="minorHAnsi"/>
            <w:bCs/>
            <w:lang w:eastAsia="de-DE"/>
          </w:rPr>
          <w:t>kreuz@bwcon.de</w:t>
        </w:r>
      </w:hyperlink>
      <w:r w:rsidR="003C441E" w:rsidRPr="00C32AC2">
        <w:rPr>
          <w:rFonts w:ascii="Roboto" w:eastAsia="Times New Roman" w:hAnsi="Roboto" w:cstheme="minorHAnsi"/>
          <w:bCs/>
          <w:lang w:eastAsia="de-DE"/>
        </w:rPr>
        <w:t xml:space="preserve"> </w:t>
      </w:r>
      <w:r w:rsidR="003C441E" w:rsidRPr="00C32AC2">
        <w:rPr>
          <w:rFonts w:ascii="Roboto" w:eastAsia="Times New Roman" w:hAnsi="Roboto" w:cstheme="minorHAnsi"/>
          <w:bCs/>
          <w:lang w:eastAsia="de-DE"/>
        </w:rPr>
        <w:br/>
      </w:r>
      <w:r w:rsidR="003C441E" w:rsidRPr="003C441E">
        <w:rPr>
          <w:rFonts w:ascii="Roboto" w:eastAsia="Times New Roman" w:hAnsi="Roboto" w:cstheme="minorHAnsi"/>
          <w:bCs/>
          <w:lang w:eastAsia="de-DE"/>
        </w:rPr>
        <w:t>Tel.: +49 176 55866246</w:t>
      </w:r>
    </w:p>
    <w:p w14:paraId="731497CD" w14:textId="77777777" w:rsidR="00882D1B" w:rsidRDefault="00882D1B" w:rsidP="00C32AC2">
      <w:pPr>
        <w:spacing w:after="240" w:line="320" w:lineRule="exact"/>
        <w:rPr>
          <w:rFonts w:ascii="Roboto" w:eastAsia="Times New Roman" w:hAnsi="Roboto" w:cstheme="minorHAnsi"/>
          <w:bCs/>
          <w:lang w:eastAsia="de-DE"/>
        </w:rPr>
      </w:pPr>
    </w:p>
    <w:p w14:paraId="59649A44" w14:textId="77777777" w:rsidR="00C32AC2" w:rsidRDefault="00A25285" w:rsidP="00C32AC2">
      <w:pPr>
        <w:spacing w:after="240" w:line="320" w:lineRule="exact"/>
        <w:jc w:val="both"/>
        <w:rPr>
          <w:rFonts w:ascii="Roboto" w:eastAsia="Times New Roman" w:hAnsi="Roboto" w:cstheme="minorHAnsi"/>
          <w:b/>
          <w:sz w:val="20"/>
          <w:szCs w:val="18"/>
          <w:lang w:eastAsia="de-DE"/>
        </w:rPr>
      </w:pPr>
      <w:r w:rsidRPr="000C30E7">
        <w:rPr>
          <w:rFonts w:ascii="Roboto" w:eastAsia="Times New Roman" w:hAnsi="Roboto" w:cstheme="minorHAnsi"/>
          <w:b/>
          <w:sz w:val="20"/>
          <w:szCs w:val="18"/>
          <w:lang w:eastAsia="de-DE"/>
        </w:rPr>
        <w:t xml:space="preserve">Über Baden-Württemberg: </w:t>
      </w:r>
      <w:proofErr w:type="spellStart"/>
      <w:r w:rsidRPr="000C30E7">
        <w:rPr>
          <w:rFonts w:ascii="Roboto" w:eastAsia="Times New Roman" w:hAnsi="Roboto" w:cstheme="minorHAnsi"/>
          <w:b/>
          <w:sz w:val="20"/>
          <w:szCs w:val="18"/>
          <w:lang w:eastAsia="de-DE"/>
        </w:rPr>
        <w:t>Connected</w:t>
      </w:r>
      <w:proofErr w:type="spellEnd"/>
      <w:r w:rsidRPr="000C30E7">
        <w:rPr>
          <w:rFonts w:ascii="Roboto" w:eastAsia="Times New Roman" w:hAnsi="Roboto" w:cstheme="minorHAnsi"/>
          <w:b/>
          <w:sz w:val="20"/>
          <w:szCs w:val="18"/>
          <w:lang w:eastAsia="de-DE"/>
        </w:rPr>
        <w:t xml:space="preserve"> e.V. / bwcon GmbH</w:t>
      </w:r>
    </w:p>
    <w:p w14:paraId="37203C39" w14:textId="6D30ABD5" w:rsidR="00A25285" w:rsidRDefault="00EB5189" w:rsidP="00C32AC2">
      <w:pPr>
        <w:spacing w:after="240" w:line="320" w:lineRule="exact"/>
        <w:jc w:val="both"/>
        <w:rPr>
          <w:rFonts w:ascii="Roboto" w:eastAsia="Times New Roman" w:hAnsi="Roboto" w:cstheme="minorHAnsi"/>
          <w:sz w:val="24"/>
          <w:szCs w:val="20"/>
          <w:lang w:eastAsia="de-DE"/>
        </w:rPr>
      </w:pPr>
      <w:r w:rsidRPr="00EB5189">
        <w:rPr>
          <w:rFonts w:ascii="Roboto" w:eastAsia="Times New Roman" w:hAnsi="Roboto" w:cstheme="minorHAnsi"/>
          <w:sz w:val="20"/>
          <w:szCs w:val="18"/>
          <w:lang w:eastAsia="de-DE"/>
        </w:rPr>
        <w:t xml:space="preserve">Baden-Württemberg: Connected e.V. / bwcon GmbH ist die führende Wirtschaftsinitiative zur Förderung des Innovations- und Hightech-Standortes Baden-Württemberg. Als eines der größten Technologienetzwerke in Europa verbindet bwcon rund 650 Unternehmen und Forschungseinrichtungen. </w:t>
      </w:r>
      <w:r w:rsidR="00AE6D3C">
        <w:rPr>
          <w:rFonts w:ascii="Roboto" w:eastAsia="Times New Roman" w:hAnsi="Roboto" w:cstheme="minorHAnsi"/>
          <w:sz w:val="20"/>
          <w:szCs w:val="18"/>
          <w:lang w:eastAsia="de-DE"/>
        </w:rPr>
        <w:t xml:space="preserve">Mehr als </w:t>
      </w:r>
      <w:r w:rsidRPr="00EB5189">
        <w:rPr>
          <w:rFonts w:ascii="Roboto" w:eastAsia="Times New Roman" w:hAnsi="Roboto" w:cstheme="minorHAnsi"/>
          <w:sz w:val="20"/>
          <w:szCs w:val="18"/>
          <w:lang w:eastAsia="de-DE"/>
        </w:rPr>
        <w:t xml:space="preserve">6.000 Expertinnen und Experten profitieren von der systematischen Vernetzung über die bwcon Plattform. Darüber hinaus bietet bwcon ein umfangreiches Beratungs- und Betreuungsangebot sowohl für junge als auch expandierende Unternehmen an. </w:t>
      </w:r>
      <w:r w:rsidR="009833E4" w:rsidRPr="000C30E7">
        <w:rPr>
          <w:rFonts w:ascii="Roboto" w:eastAsia="Times New Roman" w:hAnsi="Roboto" w:cstheme="minorHAnsi"/>
          <w:sz w:val="20"/>
          <w:szCs w:val="18"/>
          <w:lang w:eastAsia="de-DE"/>
        </w:rPr>
        <w:t>Weitere Informationen</w:t>
      </w:r>
      <w:r w:rsidR="00A25285" w:rsidRPr="000C30E7">
        <w:rPr>
          <w:rFonts w:ascii="Roboto" w:eastAsia="Times New Roman" w:hAnsi="Roboto" w:cstheme="minorHAnsi"/>
          <w:sz w:val="20"/>
          <w:szCs w:val="18"/>
          <w:lang w:eastAsia="de-DE"/>
        </w:rPr>
        <w:t xml:space="preserve"> unter </w:t>
      </w:r>
      <w:hyperlink r:id="rId13" w:history="1">
        <w:r w:rsidR="00A25285" w:rsidRPr="000C30E7">
          <w:rPr>
            <w:rStyle w:val="Hyperlink"/>
            <w:rFonts w:ascii="Roboto" w:hAnsi="Roboto" w:cstheme="minorBidi"/>
            <w:sz w:val="20"/>
            <w:szCs w:val="18"/>
          </w:rPr>
          <w:t>www.bwcon.de</w:t>
        </w:r>
      </w:hyperlink>
      <w:r w:rsidR="00A25285" w:rsidRPr="000C30E7">
        <w:rPr>
          <w:rFonts w:ascii="Roboto" w:eastAsia="Times New Roman" w:hAnsi="Roboto" w:cstheme="minorHAnsi"/>
          <w:sz w:val="24"/>
          <w:szCs w:val="20"/>
          <w:lang w:eastAsia="de-DE"/>
        </w:rPr>
        <w:t xml:space="preserve"> </w:t>
      </w:r>
    </w:p>
    <w:p w14:paraId="171F6D88" w14:textId="76D9646A" w:rsidR="000A7DF4" w:rsidRPr="000C30E7" w:rsidRDefault="000A7DF4" w:rsidP="000A7DF4">
      <w:pPr>
        <w:spacing w:after="240" w:line="320" w:lineRule="exact"/>
        <w:jc w:val="both"/>
        <w:rPr>
          <w:rFonts w:ascii="Roboto" w:eastAsia="Times New Roman" w:hAnsi="Roboto" w:cstheme="minorHAnsi"/>
          <w:b/>
          <w:sz w:val="20"/>
          <w:szCs w:val="18"/>
          <w:lang w:eastAsia="de-DE"/>
        </w:rPr>
      </w:pPr>
      <w:r w:rsidRPr="000C30E7">
        <w:rPr>
          <w:rFonts w:ascii="Roboto" w:eastAsia="Times New Roman" w:hAnsi="Roboto" w:cstheme="minorHAnsi"/>
          <w:b/>
          <w:sz w:val="20"/>
          <w:szCs w:val="18"/>
          <w:lang w:eastAsia="de-DE"/>
        </w:rPr>
        <w:t xml:space="preserve">Über bwcon </w:t>
      </w:r>
      <w:r>
        <w:rPr>
          <w:rFonts w:ascii="Roboto" w:eastAsia="Times New Roman" w:hAnsi="Roboto" w:cstheme="minorHAnsi"/>
          <w:b/>
          <w:sz w:val="20"/>
          <w:szCs w:val="18"/>
          <w:lang w:eastAsia="de-DE"/>
        </w:rPr>
        <w:t>research g</w:t>
      </w:r>
      <w:r w:rsidRPr="000C30E7">
        <w:rPr>
          <w:rFonts w:ascii="Roboto" w:eastAsia="Times New Roman" w:hAnsi="Roboto" w:cstheme="minorHAnsi"/>
          <w:b/>
          <w:sz w:val="20"/>
          <w:szCs w:val="18"/>
          <w:lang w:eastAsia="de-DE"/>
        </w:rPr>
        <w:t>GmbH</w:t>
      </w:r>
    </w:p>
    <w:p w14:paraId="71BB9CAD" w14:textId="38DB78EC" w:rsidR="00520940" w:rsidRDefault="00E62272" w:rsidP="00A66833">
      <w:pPr>
        <w:spacing w:after="240" w:line="276" w:lineRule="auto"/>
        <w:jc w:val="both"/>
        <w:rPr>
          <w:rFonts w:ascii="Roboto" w:eastAsia="Times New Roman" w:hAnsi="Roboto" w:cstheme="minorHAnsi"/>
          <w:sz w:val="24"/>
          <w:szCs w:val="20"/>
          <w:lang w:eastAsia="de-DE"/>
        </w:rPr>
      </w:pPr>
      <w:r w:rsidRPr="00E62272">
        <w:rPr>
          <w:rFonts w:ascii="Roboto" w:eastAsia="Times New Roman" w:hAnsi="Roboto" w:cstheme="minorHAnsi"/>
          <w:sz w:val="20"/>
          <w:szCs w:val="18"/>
          <w:lang w:eastAsia="de-DE"/>
        </w:rPr>
        <w:t>Die bwcon research gGmbH ist die gemeinnützige Forschungseinrichtung der bwcon Gruppe, der führenden Wirtschaftsinitiative zur Förderung des Innovations- und Hightech-Standortes Baden-Württemberg. Sie widmet sich der angewandten Forschung in den Bereichen Mobilität, Gesundheit, Energie und Produktion und fungiert als Brücke zwischen Forschung und Wirtschaft im Sinne einer offenen, kooperativen Innovationslandschaft. Im Fokus stehen neue Wertschöpfungsmechanismen, Technologietransfer und die Umsetzung von Inventionen in marktfähige Innovationen. Forschungsergebnisse werden offen publiziert und der Allgemeinheit zugänglich gemacht.</w:t>
      </w:r>
      <w:r>
        <w:rPr>
          <w:rFonts w:ascii="Roboto" w:eastAsia="Times New Roman" w:hAnsi="Roboto" w:cstheme="minorHAnsi"/>
          <w:sz w:val="20"/>
          <w:szCs w:val="18"/>
          <w:lang w:eastAsia="de-DE"/>
        </w:rPr>
        <w:t xml:space="preserve"> </w:t>
      </w:r>
      <w:r w:rsidR="000A7DF4" w:rsidRPr="000C30E7">
        <w:rPr>
          <w:rFonts w:ascii="Roboto" w:eastAsia="Times New Roman" w:hAnsi="Roboto" w:cstheme="minorHAnsi"/>
          <w:sz w:val="20"/>
          <w:szCs w:val="18"/>
          <w:lang w:eastAsia="de-DE"/>
        </w:rPr>
        <w:t xml:space="preserve">Weitere Informationen unter </w:t>
      </w:r>
      <w:hyperlink r:id="rId14" w:history="1">
        <w:r w:rsidR="00102B29">
          <w:rPr>
            <w:rStyle w:val="Hyperlink"/>
            <w:rFonts w:ascii="Roboto" w:hAnsi="Roboto" w:cstheme="minorBidi"/>
            <w:sz w:val="20"/>
            <w:szCs w:val="18"/>
          </w:rPr>
          <w:t>www.bwcon-research.org</w:t>
        </w:r>
      </w:hyperlink>
      <w:r w:rsidR="000A7DF4" w:rsidRPr="000C30E7">
        <w:rPr>
          <w:rFonts w:ascii="Roboto" w:eastAsia="Times New Roman" w:hAnsi="Roboto" w:cstheme="minorHAnsi"/>
          <w:sz w:val="24"/>
          <w:szCs w:val="20"/>
          <w:lang w:eastAsia="de-DE"/>
        </w:rPr>
        <w:t xml:space="preserve"> </w:t>
      </w:r>
    </w:p>
    <w:p w14:paraId="53C370BA" w14:textId="659DE68D" w:rsidR="00520940" w:rsidRDefault="00846742" w:rsidP="00A66833">
      <w:pPr>
        <w:spacing w:after="240" w:line="276" w:lineRule="auto"/>
        <w:jc w:val="both"/>
        <w:rPr>
          <w:rFonts w:ascii="Roboto" w:eastAsia="Times New Roman" w:hAnsi="Roboto" w:cstheme="minorHAnsi"/>
          <w:sz w:val="24"/>
          <w:szCs w:val="20"/>
          <w:lang w:eastAsia="de-DE"/>
        </w:rPr>
      </w:pPr>
      <w:r>
        <w:rPr>
          <w:rFonts w:ascii="Roboto" w:eastAsia="Times New Roman" w:hAnsi="Roboto" w:cstheme="minorHAnsi"/>
          <w:noProof/>
          <w:sz w:val="24"/>
          <w:szCs w:val="20"/>
          <w:lang w:eastAsia="de-DE"/>
        </w:rPr>
        <w:lastRenderedPageBreak/>
        <w:drawing>
          <wp:inline distT="0" distB="0" distL="0" distR="0" wp14:anchorId="76AFAAF9" wp14:editId="0B2FE6A2">
            <wp:extent cx="5715000" cy="4524375"/>
            <wp:effectExtent l="19050" t="19050" r="19050" b="28575"/>
            <wp:docPr id="175204324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4524375"/>
                    </a:xfrm>
                    <a:prstGeom prst="rect">
                      <a:avLst/>
                    </a:prstGeom>
                    <a:noFill/>
                    <a:ln>
                      <a:solidFill>
                        <a:schemeClr val="tx2"/>
                      </a:solidFill>
                    </a:ln>
                  </pic:spPr>
                </pic:pic>
              </a:graphicData>
            </a:graphic>
          </wp:inline>
        </w:drawing>
      </w:r>
    </w:p>
    <w:p w14:paraId="265D8655" w14:textId="77777777" w:rsidR="00520940" w:rsidRPr="000C30E7" w:rsidRDefault="00520940" w:rsidP="00A66833">
      <w:pPr>
        <w:spacing w:after="240" w:line="276" w:lineRule="auto"/>
        <w:jc w:val="both"/>
        <w:rPr>
          <w:rFonts w:ascii="Roboto" w:eastAsia="Times New Roman" w:hAnsi="Roboto" w:cstheme="minorHAnsi"/>
          <w:sz w:val="24"/>
          <w:szCs w:val="20"/>
          <w:lang w:eastAsia="de-DE"/>
        </w:rPr>
      </w:pPr>
    </w:p>
    <w:sectPr w:rsidR="00520940" w:rsidRPr="000C30E7" w:rsidSect="00A538EF">
      <w:headerReference w:type="even" r:id="rId16"/>
      <w:headerReference w:type="default" r:id="rId17"/>
      <w:footerReference w:type="even" r:id="rId18"/>
      <w:footerReference w:type="default" r:id="rId19"/>
      <w:headerReference w:type="first" r:id="rId20"/>
      <w:footerReference w:type="first" r:id="rId21"/>
      <w:pgSz w:w="11906" w:h="16838"/>
      <w:pgMar w:top="2230"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9A584" w14:textId="77777777" w:rsidR="00691BF9" w:rsidRDefault="00691BF9" w:rsidP="00AE1A87">
      <w:pPr>
        <w:spacing w:after="0" w:line="240" w:lineRule="auto"/>
      </w:pPr>
      <w:r>
        <w:separator/>
      </w:r>
    </w:p>
  </w:endnote>
  <w:endnote w:type="continuationSeparator" w:id="0">
    <w:p w14:paraId="43796878" w14:textId="77777777" w:rsidR="00691BF9" w:rsidRDefault="00691BF9" w:rsidP="00AE1A87">
      <w:pPr>
        <w:spacing w:after="0" w:line="240" w:lineRule="auto"/>
      </w:pPr>
      <w:r>
        <w:continuationSeparator/>
      </w:r>
    </w:p>
  </w:endnote>
  <w:endnote w:type="continuationNotice" w:id="1">
    <w:p w14:paraId="3D2BFB72" w14:textId="77777777" w:rsidR="00691BF9" w:rsidRDefault="00691B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D42FD" w14:textId="77777777" w:rsidR="004047AC" w:rsidRDefault="004047A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D2B69" w14:textId="6D4A74CB" w:rsidR="006D6254" w:rsidRPr="00E63415" w:rsidRDefault="006D6254" w:rsidP="006D6254">
    <w:pPr>
      <w:pStyle w:val="Fuzeile"/>
      <w:rPr>
        <w:rFonts w:ascii="Roboto" w:hAnsi="Roboto"/>
        <w:color w:val="7F7F7F" w:themeColor="text1" w:themeTint="80"/>
        <w:sz w:val="18"/>
        <w:szCs w:val="18"/>
      </w:rPr>
    </w:pPr>
    <w:r>
      <w:rPr>
        <w:rFonts w:ascii="Roboto" w:hAnsi="Roboto"/>
        <w:color w:val="7F7F7F" w:themeColor="text1" w:themeTint="80"/>
        <w:sz w:val="18"/>
        <w:szCs w:val="18"/>
      </w:rPr>
      <w:t xml:space="preserve">Pressekontakt: </w:t>
    </w:r>
    <w:r w:rsidR="00E03E41">
      <w:rPr>
        <w:rFonts w:ascii="Roboto" w:hAnsi="Roboto"/>
        <w:color w:val="7F7F7F" w:themeColor="text1" w:themeTint="80"/>
        <w:sz w:val="18"/>
        <w:szCs w:val="18"/>
      </w:rPr>
      <w:t>Vor- und Nachname</w:t>
    </w:r>
    <w:r w:rsidRPr="00E63415">
      <w:rPr>
        <w:rFonts w:ascii="Roboto" w:hAnsi="Roboto"/>
        <w:color w:val="7F7F7F" w:themeColor="text1" w:themeTint="80"/>
        <w:sz w:val="18"/>
        <w:szCs w:val="18"/>
      </w:rPr>
      <w:t xml:space="preserve">, bwcon GmbH, </w:t>
    </w:r>
    <w:proofErr w:type="spellStart"/>
    <w:r w:rsidRPr="00E63415">
      <w:rPr>
        <w:rFonts w:ascii="Roboto" w:hAnsi="Roboto"/>
        <w:color w:val="7F7F7F" w:themeColor="text1" w:themeTint="80"/>
        <w:sz w:val="18"/>
        <w:szCs w:val="18"/>
      </w:rPr>
      <w:t>Seyfferstraße</w:t>
    </w:r>
    <w:proofErr w:type="spellEnd"/>
    <w:r w:rsidRPr="00E63415">
      <w:rPr>
        <w:rFonts w:ascii="Roboto" w:hAnsi="Roboto"/>
        <w:color w:val="7F7F7F" w:themeColor="text1" w:themeTint="80"/>
        <w:sz w:val="18"/>
        <w:szCs w:val="18"/>
      </w:rPr>
      <w:t xml:space="preserve"> 34, 70197 Stuttgart</w:t>
    </w:r>
  </w:p>
  <w:p w14:paraId="5D375E31" w14:textId="00527561" w:rsidR="006D6254" w:rsidRDefault="006D6254" w:rsidP="006D6254">
    <w:pPr>
      <w:pStyle w:val="Fuzeile"/>
      <w:rPr>
        <w:rFonts w:ascii="Roboto" w:hAnsi="Roboto"/>
        <w:color w:val="7F7F7F" w:themeColor="text1" w:themeTint="80"/>
        <w:sz w:val="18"/>
        <w:szCs w:val="18"/>
      </w:rPr>
    </w:pPr>
    <w:r w:rsidRPr="00E63415">
      <w:rPr>
        <w:rFonts w:ascii="Roboto" w:hAnsi="Roboto"/>
        <w:color w:val="7F7F7F" w:themeColor="text1" w:themeTint="80"/>
        <w:sz w:val="18"/>
        <w:szCs w:val="18"/>
      </w:rPr>
      <w:t xml:space="preserve">Telefon </w:t>
    </w:r>
    <w:r w:rsidRPr="00D607FE">
      <w:rPr>
        <w:rFonts w:ascii="Roboto" w:hAnsi="Roboto"/>
        <w:color w:val="7F7F7F" w:themeColor="text1" w:themeTint="80"/>
        <w:sz w:val="18"/>
        <w:szCs w:val="18"/>
      </w:rPr>
      <w:t xml:space="preserve">+49 (0) </w:t>
    </w:r>
    <w:r w:rsidR="00E03E41">
      <w:rPr>
        <w:rFonts w:ascii="Roboto" w:hAnsi="Roboto"/>
        <w:color w:val="7F7F7F" w:themeColor="text1" w:themeTint="80"/>
        <w:sz w:val="18"/>
        <w:szCs w:val="18"/>
      </w:rPr>
      <w:t>xxx</w:t>
    </w:r>
    <w:r w:rsidRPr="00E63415">
      <w:rPr>
        <w:rFonts w:ascii="Roboto" w:hAnsi="Roboto"/>
        <w:color w:val="7F7F7F" w:themeColor="text1" w:themeTint="80"/>
        <w:sz w:val="18"/>
        <w:szCs w:val="18"/>
      </w:rPr>
      <w:t xml:space="preserve">, Fax +49 711 / 184 21-699, </w:t>
    </w:r>
    <w:r>
      <w:rPr>
        <w:rFonts w:ascii="Roboto" w:hAnsi="Roboto"/>
        <w:color w:val="7F7F7F" w:themeColor="text1" w:themeTint="80"/>
        <w:sz w:val="18"/>
        <w:szCs w:val="18"/>
      </w:rPr>
      <w:t xml:space="preserve">E-Mail </w:t>
    </w:r>
    <w:r w:rsidR="00E03E41">
      <w:rPr>
        <w:rFonts w:ascii="Roboto" w:hAnsi="Roboto"/>
        <w:color w:val="7F7F7F" w:themeColor="text1" w:themeTint="80"/>
        <w:sz w:val="18"/>
        <w:szCs w:val="18"/>
      </w:rPr>
      <w:t>Name</w:t>
    </w:r>
    <w:r>
      <w:rPr>
        <w:rFonts w:ascii="Roboto" w:hAnsi="Roboto"/>
        <w:color w:val="7F7F7F" w:themeColor="text1" w:themeTint="80"/>
        <w:sz w:val="18"/>
        <w:szCs w:val="18"/>
      </w:rPr>
      <w:t>@bwcon.de</w:t>
    </w:r>
    <w:r w:rsidRPr="00E63415">
      <w:rPr>
        <w:rFonts w:ascii="Roboto" w:hAnsi="Roboto"/>
        <w:color w:val="7F7F7F" w:themeColor="text1" w:themeTint="80"/>
        <w:sz w:val="18"/>
        <w:szCs w:val="18"/>
      </w:rPr>
      <w:t xml:space="preserve"> </w:t>
    </w:r>
  </w:p>
  <w:p w14:paraId="401FAB25" w14:textId="77777777" w:rsidR="006D6254" w:rsidRPr="006D6254" w:rsidRDefault="006D6254" w:rsidP="006D625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86100" w14:textId="77777777" w:rsidR="004047AC" w:rsidRDefault="004047A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C989B" w14:textId="77777777" w:rsidR="00691BF9" w:rsidRDefault="00691BF9" w:rsidP="00AE1A87">
      <w:pPr>
        <w:spacing w:after="0" w:line="240" w:lineRule="auto"/>
      </w:pPr>
      <w:r>
        <w:separator/>
      </w:r>
    </w:p>
  </w:footnote>
  <w:footnote w:type="continuationSeparator" w:id="0">
    <w:p w14:paraId="02ED0ACA" w14:textId="77777777" w:rsidR="00691BF9" w:rsidRDefault="00691BF9" w:rsidP="00AE1A87">
      <w:pPr>
        <w:spacing w:after="0" w:line="240" w:lineRule="auto"/>
      </w:pPr>
      <w:r>
        <w:continuationSeparator/>
      </w:r>
    </w:p>
  </w:footnote>
  <w:footnote w:type="continuationNotice" w:id="1">
    <w:p w14:paraId="1BF388CA" w14:textId="77777777" w:rsidR="00691BF9" w:rsidRDefault="00691B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B7CB8" w14:textId="77777777" w:rsidR="004047AC" w:rsidRDefault="004047A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FA38" w14:textId="593CCFC2" w:rsidR="003B3221" w:rsidRDefault="004047AC" w:rsidP="00BD3F9B">
    <w:pPr>
      <w:pStyle w:val="Kopfzeile"/>
      <w:tabs>
        <w:tab w:val="left" w:pos="2694"/>
        <w:tab w:val="left" w:pos="3261"/>
        <w:tab w:val="left" w:pos="7088"/>
      </w:tabs>
    </w:pPr>
    <w:r>
      <w:rPr>
        <w:noProof/>
      </w:rPr>
      <w:drawing>
        <wp:anchor distT="0" distB="0" distL="114300" distR="114300" simplePos="0" relativeHeight="251658242" behindDoc="1" locked="0" layoutInCell="1" allowOverlap="1" wp14:anchorId="0CFB1D12" wp14:editId="2F54DBFD">
          <wp:simplePos x="0" y="0"/>
          <wp:positionH relativeFrom="margin">
            <wp:posOffset>2643505</wp:posOffset>
          </wp:positionH>
          <wp:positionV relativeFrom="paragraph">
            <wp:posOffset>-40005</wp:posOffset>
          </wp:positionV>
          <wp:extent cx="1207770" cy="447675"/>
          <wp:effectExtent l="0" t="0" r="0" b="9525"/>
          <wp:wrapTight wrapText="bothSides">
            <wp:wrapPolygon edited="0">
              <wp:start x="1022" y="0"/>
              <wp:lineTo x="0" y="6434"/>
              <wp:lineTo x="0" y="15626"/>
              <wp:lineTo x="14650" y="21140"/>
              <wp:lineTo x="16013" y="21140"/>
              <wp:lineTo x="20782" y="21140"/>
              <wp:lineTo x="21123" y="21140"/>
              <wp:lineTo x="21123" y="1838"/>
              <wp:lineTo x="2726" y="0"/>
              <wp:lineTo x="1022" y="0"/>
            </wp:wrapPolygon>
          </wp:wrapTight>
          <wp:docPr id="2138575085" name="Grafik 3" descr="Ein Bild, das Schrift, Grafiken, Text,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575085" name="Grafik 3" descr="Ein Bild, das Schrift, Grafiken, Text,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207770" cy="4476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58444C2E" wp14:editId="1B80078E">
          <wp:simplePos x="0" y="0"/>
          <wp:positionH relativeFrom="column">
            <wp:posOffset>1290955</wp:posOffset>
          </wp:positionH>
          <wp:positionV relativeFrom="paragraph">
            <wp:posOffset>-20955</wp:posOffset>
          </wp:positionV>
          <wp:extent cx="866775" cy="337185"/>
          <wp:effectExtent l="0" t="0" r="0" b="5715"/>
          <wp:wrapTight wrapText="bothSides">
            <wp:wrapPolygon edited="0">
              <wp:start x="1899" y="0"/>
              <wp:lineTo x="0" y="9763"/>
              <wp:lineTo x="0" y="20746"/>
              <wp:lineTo x="2848" y="20746"/>
              <wp:lineTo x="20888" y="14644"/>
              <wp:lineTo x="20888" y="2441"/>
              <wp:lineTo x="4747" y="0"/>
              <wp:lineTo x="1899" y="0"/>
            </wp:wrapPolygon>
          </wp:wrapTight>
          <wp:docPr id="1071103158" name="Grafik 1" descr="Ein Bild, das Schrift, Grafiken, Screensho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103158" name="Grafik 1" descr="Ein Bild, das Schrift, Grafiken, Screenshot, Logo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866775" cy="3371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5F95C416" wp14:editId="3C519AEA">
          <wp:simplePos x="0" y="0"/>
          <wp:positionH relativeFrom="margin">
            <wp:align>left</wp:align>
          </wp:positionH>
          <wp:positionV relativeFrom="paragraph">
            <wp:posOffset>-20955</wp:posOffset>
          </wp:positionV>
          <wp:extent cx="911755" cy="885825"/>
          <wp:effectExtent l="0" t="0" r="3175" b="0"/>
          <wp:wrapTight wrapText="bothSides">
            <wp:wrapPolygon edited="0">
              <wp:start x="2258" y="0"/>
              <wp:lineTo x="0" y="3716"/>
              <wp:lineTo x="0" y="8361"/>
              <wp:lineTo x="1806" y="15329"/>
              <wp:lineTo x="2258" y="20903"/>
              <wp:lineTo x="2709" y="20903"/>
              <wp:lineTo x="16708" y="20903"/>
              <wp:lineTo x="21224" y="17652"/>
              <wp:lineTo x="21224" y="14865"/>
              <wp:lineTo x="2709" y="7897"/>
              <wp:lineTo x="20772" y="5574"/>
              <wp:lineTo x="20772" y="929"/>
              <wp:lineTo x="4516" y="0"/>
              <wp:lineTo x="2258" y="0"/>
            </wp:wrapPolygon>
          </wp:wrapTight>
          <wp:docPr id="444954836" name="Grafik 2" descr="Ein Bild, das Text, Schrift, Screensho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954836" name="Grafik 2" descr="Ein Bild, das Text, Schrift, Screenshot, Grafiken enthält.&#10;&#10;KI-generierte Inhalte können fehlerhaft sein."/>
                  <pic:cNvPicPr/>
                </pic:nvPicPr>
                <pic:blipFill>
                  <a:blip r:embed="rId3">
                    <a:extLst>
                      <a:ext uri="{28A0092B-C50C-407E-A947-70E740481C1C}">
                        <a14:useLocalDpi xmlns:a14="http://schemas.microsoft.com/office/drawing/2010/main" val="0"/>
                      </a:ext>
                    </a:extLst>
                  </a:blip>
                  <a:stretch>
                    <a:fillRect/>
                  </a:stretch>
                </pic:blipFill>
                <pic:spPr>
                  <a:xfrm>
                    <a:off x="0" y="0"/>
                    <a:ext cx="911755" cy="8858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E0B9A" w14:textId="77777777" w:rsidR="004047AC" w:rsidRDefault="004047A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50465"/>
    <w:multiLevelType w:val="hybridMultilevel"/>
    <w:tmpl w:val="C456D42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3C10516"/>
    <w:multiLevelType w:val="hybridMultilevel"/>
    <w:tmpl w:val="7D2471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4D1790"/>
    <w:multiLevelType w:val="hybridMultilevel"/>
    <w:tmpl w:val="3BA69B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9EE4A81"/>
    <w:multiLevelType w:val="hybridMultilevel"/>
    <w:tmpl w:val="F7B0D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7ED3E50"/>
    <w:multiLevelType w:val="multilevel"/>
    <w:tmpl w:val="A54E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F218B"/>
    <w:multiLevelType w:val="multilevel"/>
    <w:tmpl w:val="2780C8D4"/>
    <w:lvl w:ilvl="0">
      <w:start w:val="1"/>
      <w:numFmt w:val="low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54D5334C"/>
    <w:multiLevelType w:val="hybridMultilevel"/>
    <w:tmpl w:val="70A28A9A"/>
    <w:lvl w:ilvl="0" w:tplc="9FBEBA8A">
      <w:start w:val="1"/>
      <w:numFmt w:val="bullet"/>
      <w:lvlText w:val=""/>
      <w:lvlJc w:val="left"/>
      <w:pPr>
        <w:tabs>
          <w:tab w:val="num" w:pos="720"/>
        </w:tabs>
        <w:ind w:left="720" w:hanging="360"/>
      </w:pPr>
      <w:rPr>
        <w:rFonts w:ascii="Wingdings" w:hAnsi="Wingdings" w:hint="default"/>
      </w:rPr>
    </w:lvl>
    <w:lvl w:ilvl="1" w:tplc="F87AF11E" w:tentative="1">
      <w:start w:val="1"/>
      <w:numFmt w:val="bullet"/>
      <w:lvlText w:val=""/>
      <w:lvlJc w:val="left"/>
      <w:pPr>
        <w:tabs>
          <w:tab w:val="num" w:pos="1440"/>
        </w:tabs>
        <w:ind w:left="1440" w:hanging="360"/>
      </w:pPr>
      <w:rPr>
        <w:rFonts w:ascii="Wingdings" w:hAnsi="Wingdings" w:hint="default"/>
      </w:rPr>
    </w:lvl>
    <w:lvl w:ilvl="2" w:tplc="D2303ADA" w:tentative="1">
      <w:start w:val="1"/>
      <w:numFmt w:val="bullet"/>
      <w:lvlText w:val=""/>
      <w:lvlJc w:val="left"/>
      <w:pPr>
        <w:tabs>
          <w:tab w:val="num" w:pos="2160"/>
        </w:tabs>
        <w:ind w:left="2160" w:hanging="360"/>
      </w:pPr>
      <w:rPr>
        <w:rFonts w:ascii="Wingdings" w:hAnsi="Wingdings" w:hint="default"/>
      </w:rPr>
    </w:lvl>
    <w:lvl w:ilvl="3" w:tplc="1DD86F0A" w:tentative="1">
      <w:start w:val="1"/>
      <w:numFmt w:val="bullet"/>
      <w:lvlText w:val=""/>
      <w:lvlJc w:val="left"/>
      <w:pPr>
        <w:tabs>
          <w:tab w:val="num" w:pos="2880"/>
        </w:tabs>
        <w:ind w:left="2880" w:hanging="360"/>
      </w:pPr>
      <w:rPr>
        <w:rFonts w:ascii="Wingdings" w:hAnsi="Wingdings" w:hint="default"/>
      </w:rPr>
    </w:lvl>
    <w:lvl w:ilvl="4" w:tplc="5FC6C30E" w:tentative="1">
      <w:start w:val="1"/>
      <w:numFmt w:val="bullet"/>
      <w:lvlText w:val=""/>
      <w:lvlJc w:val="left"/>
      <w:pPr>
        <w:tabs>
          <w:tab w:val="num" w:pos="3600"/>
        </w:tabs>
        <w:ind w:left="3600" w:hanging="360"/>
      </w:pPr>
      <w:rPr>
        <w:rFonts w:ascii="Wingdings" w:hAnsi="Wingdings" w:hint="default"/>
      </w:rPr>
    </w:lvl>
    <w:lvl w:ilvl="5" w:tplc="776AC174" w:tentative="1">
      <w:start w:val="1"/>
      <w:numFmt w:val="bullet"/>
      <w:lvlText w:val=""/>
      <w:lvlJc w:val="left"/>
      <w:pPr>
        <w:tabs>
          <w:tab w:val="num" w:pos="4320"/>
        </w:tabs>
        <w:ind w:left="4320" w:hanging="360"/>
      </w:pPr>
      <w:rPr>
        <w:rFonts w:ascii="Wingdings" w:hAnsi="Wingdings" w:hint="default"/>
      </w:rPr>
    </w:lvl>
    <w:lvl w:ilvl="6" w:tplc="2F7C33FA" w:tentative="1">
      <w:start w:val="1"/>
      <w:numFmt w:val="bullet"/>
      <w:lvlText w:val=""/>
      <w:lvlJc w:val="left"/>
      <w:pPr>
        <w:tabs>
          <w:tab w:val="num" w:pos="5040"/>
        </w:tabs>
        <w:ind w:left="5040" w:hanging="360"/>
      </w:pPr>
      <w:rPr>
        <w:rFonts w:ascii="Wingdings" w:hAnsi="Wingdings" w:hint="default"/>
      </w:rPr>
    </w:lvl>
    <w:lvl w:ilvl="7" w:tplc="53402430" w:tentative="1">
      <w:start w:val="1"/>
      <w:numFmt w:val="bullet"/>
      <w:lvlText w:val=""/>
      <w:lvlJc w:val="left"/>
      <w:pPr>
        <w:tabs>
          <w:tab w:val="num" w:pos="5760"/>
        </w:tabs>
        <w:ind w:left="5760" w:hanging="360"/>
      </w:pPr>
      <w:rPr>
        <w:rFonts w:ascii="Wingdings" w:hAnsi="Wingdings" w:hint="default"/>
      </w:rPr>
    </w:lvl>
    <w:lvl w:ilvl="8" w:tplc="9BCC59C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546D82"/>
    <w:multiLevelType w:val="multilevel"/>
    <w:tmpl w:val="B9F2FAD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5B2F6F44"/>
    <w:multiLevelType w:val="multilevel"/>
    <w:tmpl w:val="B9F2FAD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7828747B"/>
    <w:multiLevelType w:val="hybridMultilevel"/>
    <w:tmpl w:val="B8EA6FD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88736915">
    <w:abstractNumId w:val="9"/>
  </w:num>
  <w:num w:numId="2" w16cid:durableId="948391678">
    <w:abstractNumId w:val="0"/>
  </w:num>
  <w:num w:numId="3" w16cid:durableId="1571037415">
    <w:abstractNumId w:val="2"/>
  </w:num>
  <w:num w:numId="4" w16cid:durableId="1656490744">
    <w:abstractNumId w:val="3"/>
  </w:num>
  <w:num w:numId="5" w16cid:durableId="1923953408">
    <w:abstractNumId w:val="7"/>
    <w:lvlOverride w:ilvl="0">
      <w:startOverride w:val="1"/>
    </w:lvlOverride>
  </w:num>
  <w:num w:numId="6" w16cid:durableId="1638487012">
    <w:abstractNumId w:val="7"/>
    <w:lvlOverride w:ilvl="0"/>
    <w:lvlOverride w:ilvl="1">
      <w:startOverride w:val="1"/>
    </w:lvlOverride>
  </w:num>
  <w:num w:numId="7" w16cid:durableId="1813205746">
    <w:abstractNumId w:val="5"/>
    <w:lvlOverride w:ilvl="0">
      <w:startOverride w:val="2"/>
    </w:lvlOverride>
  </w:num>
  <w:num w:numId="8" w16cid:durableId="501896623">
    <w:abstractNumId w:val="5"/>
    <w:lvlOverride w:ilvl="0"/>
    <w:lvlOverride w:ilvl="1">
      <w:startOverride w:val="1"/>
    </w:lvlOverride>
  </w:num>
  <w:num w:numId="9" w16cid:durableId="1552618025">
    <w:abstractNumId w:val="5"/>
    <w:lvlOverride w:ilvl="0"/>
    <w:lvlOverride w:ilvl="1">
      <w:startOverride w:val="1"/>
    </w:lvlOverride>
  </w:num>
  <w:num w:numId="10" w16cid:durableId="410926555">
    <w:abstractNumId w:val="8"/>
  </w:num>
  <w:num w:numId="11" w16cid:durableId="1483422475">
    <w:abstractNumId w:val="6"/>
  </w:num>
  <w:num w:numId="12" w16cid:durableId="1095446168">
    <w:abstractNumId w:val="4"/>
  </w:num>
  <w:num w:numId="13" w16cid:durableId="773866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yNDc1sDQ3tDQ2NDZU0lEKTi0uzszPAykwrAUAf27opiwAAAA="/>
  </w:docVars>
  <w:rsids>
    <w:rsidRoot w:val="006B1FF6"/>
    <w:rsid w:val="00060F67"/>
    <w:rsid w:val="00072EC9"/>
    <w:rsid w:val="000A4274"/>
    <w:rsid w:val="000A7DF4"/>
    <w:rsid w:val="000B1784"/>
    <w:rsid w:val="000B6E19"/>
    <w:rsid w:val="000B7D86"/>
    <w:rsid w:val="000C30E7"/>
    <w:rsid w:val="000C6EF8"/>
    <w:rsid w:val="000D1322"/>
    <w:rsid w:val="000F4B62"/>
    <w:rsid w:val="000F732F"/>
    <w:rsid w:val="0010097F"/>
    <w:rsid w:val="00102B29"/>
    <w:rsid w:val="00153919"/>
    <w:rsid w:val="00173DC2"/>
    <w:rsid w:val="00181D8A"/>
    <w:rsid w:val="001838C9"/>
    <w:rsid w:val="001864F4"/>
    <w:rsid w:val="00192323"/>
    <w:rsid w:val="00197A39"/>
    <w:rsid w:val="001C0BCD"/>
    <w:rsid w:val="001E076C"/>
    <w:rsid w:val="001E2D9D"/>
    <w:rsid w:val="001E56E0"/>
    <w:rsid w:val="001F25B4"/>
    <w:rsid w:val="002148FE"/>
    <w:rsid w:val="002335B4"/>
    <w:rsid w:val="002468E6"/>
    <w:rsid w:val="00246E30"/>
    <w:rsid w:val="002471CC"/>
    <w:rsid w:val="002538F6"/>
    <w:rsid w:val="0025417D"/>
    <w:rsid w:val="002754ED"/>
    <w:rsid w:val="002820AD"/>
    <w:rsid w:val="002860D1"/>
    <w:rsid w:val="002A46D8"/>
    <w:rsid w:val="002B422E"/>
    <w:rsid w:val="002C005A"/>
    <w:rsid w:val="002C1E1A"/>
    <w:rsid w:val="002D3FE2"/>
    <w:rsid w:val="002E5BEE"/>
    <w:rsid w:val="002F7EA2"/>
    <w:rsid w:val="00300C42"/>
    <w:rsid w:val="00300F39"/>
    <w:rsid w:val="00324998"/>
    <w:rsid w:val="003303AF"/>
    <w:rsid w:val="00333511"/>
    <w:rsid w:val="0033616F"/>
    <w:rsid w:val="00336198"/>
    <w:rsid w:val="003459EA"/>
    <w:rsid w:val="00355582"/>
    <w:rsid w:val="003A5C00"/>
    <w:rsid w:val="003B3221"/>
    <w:rsid w:val="003C441E"/>
    <w:rsid w:val="003C49FA"/>
    <w:rsid w:val="003C6091"/>
    <w:rsid w:val="003F051A"/>
    <w:rsid w:val="004047AC"/>
    <w:rsid w:val="0040536F"/>
    <w:rsid w:val="00421D07"/>
    <w:rsid w:val="0042521B"/>
    <w:rsid w:val="004252E5"/>
    <w:rsid w:val="00427125"/>
    <w:rsid w:val="00432259"/>
    <w:rsid w:val="004372E6"/>
    <w:rsid w:val="00442399"/>
    <w:rsid w:val="0044437E"/>
    <w:rsid w:val="0046541B"/>
    <w:rsid w:val="004772B9"/>
    <w:rsid w:val="00480C3C"/>
    <w:rsid w:val="00520940"/>
    <w:rsid w:val="00525178"/>
    <w:rsid w:val="005439FF"/>
    <w:rsid w:val="00547762"/>
    <w:rsid w:val="00553BE0"/>
    <w:rsid w:val="00566D2B"/>
    <w:rsid w:val="0057013D"/>
    <w:rsid w:val="005A4B75"/>
    <w:rsid w:val="005B4647"/>
    <w:rsid w:val="005B6041"/>
    <w:rsid w:val="005D7A8F"/>
    <w:rsid w:val="00606960"/>
    <w:rsid w:val="00623B1F"/>
    <w:rsid w:val="00635547"/>
    <w:rsid w:val="00691347"/>
    <w:rsid w:val="00691BF9"/>
    <w:rsid w:val="006A3299"/>
    <w:rsid w:val="006B1FF6"/>
    <w:rsid w:val="006C6B71"/>
    <w:rsid w:val="006D4205"/>
    <w:rsid w:val="006D6254"/>
    <w:rsid w:val="00705E15"/>
    <w:rsid w:val="00714BFF"/>
    <w:rsid w:val="00720A3D"/>
    <w:rsid w:val="00724D2D"/>
    <w:rsid w:val="00752951"/>
    <w:rsid w:val="00766700"/>
    <w:rsid w:val="00771923"/>
    <w:rsid w:val="007A17A1"/>
    <w:rsid w:val="007C3197"/>
    <w:rsid w:val="007C5D28"/>
    <w:rsid w:val="007E7CAD"/>
    <w:rsid w:val="007F3ED1"/>
    <w:rsid w:val="008018A9"/>
    <w:rsid w:val="00816B9D"/>
    <w:rsid w:val="00822531"/>
    <w:rsid w:val="00846742"/>
    <w:rsid w:val="00846D0B"/>
    <w:rsid w:val="00861617"/>
    <w:rsid w:val="00882D1B"/>
    <w:rsid w:val="008A1728"/>
    <w:rsid w:val="008D1B02"/>
    <w:rsid w:val="00904775"/>
    <w:rsid w:val="009064BA"/>
    <w:rsid w:val="00930449"/>
    <w:rsid w:val="009346DD"/>
    <w:rsid w:val="00934B08"/>
    <w:rsid w:val="009521B2"/>
    <w:rsid w:val="00960F0E"/>
    <w:rsid w:val="0097132D"/>
    <w:rsid w:val="0097255F"/>
    <w:rsid w:val="009742EE"/>
    <w:rsid w:val="009833E4"/>
    <w:rsid w:val="009A5497"/>
    <w:rsid w:val="009A7B68"/>
    <w:rsid w:val="009E5DEF"/>
    <w:rsid w:val="009F7E92"/>
    <w:rsid w:val="00A0227A"/>
    <w:rsid w:val="00A2176E"/>
    <w:rsid w:val="00A25285"/>
    <w:rsid w:val="00A272BD"/>
    <w:rsid w:val="00A3557C"/>
    <w:rsid w:val="00A42EBB"/>
    <w:rsid w:val="00A538EF"/>
    <w:rsid w:val="00A66833"/>
    <w:rsid w:val="00A72D00"/>
    <w:rsid w:val="00A83374"/>
    <w:rsid w:val="00A84647"/>
    <w:rsid w:val="00A85E62"/>
    <w:rsid w:val="00A93310"/>
    <w:rsid w:val="00A937BD"/>
    <w:rsid w:val="00A97578"/>
    <w:rsid w:val="00A97D0B"/>
    <w:rsid w:val="00AA23DE"/>
    <w:rsid w:val="00AA7D25"/>
    <w:rsid w:val="00AB2836"/>
    <w:rsid w:val="00AB3276"/>
    <w:rsid w:val="00AB6751"/>
    <w:rsid w:val="00AC0624"/>
    <w:rsid w:val="00AC23D9"/>
    <w:rsid w:val="00AD5C20"/>
    <w:rsid w:val="00AE1A87"/>
    <w:rsid w:val="00AE6D3C"/>
    <w:rsid w:val="00AF21C5"/>
    <w:rsid w:val="00AF2352"/>
    <w:rsid w:val="00AF309D"/>
    <w:rsid w:val="00B05E48"/>
    <w:rsid w:val="00B157D0"/>
    <w:rsid w:val="00B27F15"/>
    <w:rsid w:val="00B30BC8"/>
    <w:rsid w:val="00B37F0F"/>
    <w:rsid w:val="00B408C3"/>
    <w:rsid w:val="00B50AD1"/>
    <w:rsid w:val="00B8630E"/>
    <w:rsid w:val="00B8676C"/>
    <w:rsid w:val="00B923F4"/>
    <w:rsid w:val="00BD3F9B"/>
    <w:rsid w:val="00BF4AEF"/>
    <w:rsid w:val="00C11944"/>
    <w:rsid w:val="00C32AC2"/>
    <w:rsid w:val="00C47456"/>
    <w:rsid w:val="00C51C08"/>
    <w:rsid w:val="00C66225"/>
    <w:rsid w:val="00C71B55"/>
    <w:rsid w:val="00C76EBA"/>
    <w:rsid w:val="00C855E7"/>
    <w:rsid w:val="00C912BC"/>
    <w:rsid w:val="00C9682F"/>
    <w:rsid w:val="00CA1110"/>
    <w:rsid w:val="00CA34F7"/>
    <w:rsid w:val="00CD5915"/>
    <w:rsid w:val="00CD6A25"/>
    <w:rsid w:val="00D052CB"/>
    <w:rsid w:val="00D120D9"/>
    <w:rsid w:val="00D24505"/>
    <w:rsid w:val="00D37CB7"/>
    <w:rsid w:val="00D458B6"/>
    <w:rsid w:val="00D5686A"/>
    <w:rsid w:val="00D61376"/>
    <w:rsid w:val="00D712FE"/>
    <w:rsid w:val="00D72549"/>
    <w:rsid w:val="00D86E09"/>
    <w:rsid w:val="00D87BD3"/>
    <w:rsid w:val="00DC3E11"/>
    <w:rsid w:val="00DC51B2"/>
    <w:rsid w:val="00DE473D"/>
    <w:rsid w:val="00DE4C53"/>
    <w:rsid w:val="00DE5F4F"/>
    <w:rsid w:val="00DF7893"/>
    <w:rsid w:val="00E03E41"/>
    <w:rsid w:val="00E27D1C"/>
    <w:rsid w:val="00E34DAA"/>
    <w:rsid w:val="00E37C1F"/>
    <w:rsid w:val="00E42DB7"/>
    <w:rsid w:val="00E47634"/>
    <w:rsid w:val="00E52E39"/>
    <w:rsid w:val="00E61EAA"/>
    <w:rsid w:val="00E62272"/>
    <w:rsid w:val="00E641C4"/>
    <w:rsid w:val="00E71081"/>
    <w:rsid w:val="00E71EFD"/>
    <w:rsid w:val="00E816FC"/>
    <w:rsid w:val="00E82F68"/>
    <w:rsid w:val="00E900A4"/>
    <w:rsid w:val="00EA094C"/>
    <w:rsid w:val="00EA7169"/>
    <w:rsid w:val="00EB1CF9"/>
    <w:rsid w:val="00EB5189"/>
    <w:rsid w:val="00EC2CB3"/>
    <w:rsid w:val="00EC7D2C"/>
    <w:rsid w:val="00F017D4"/>
    <w:rsid w:val="00F01C68"/>
    <w:rsid w:val="00F0779A"/>
    <w:rsid w:val="00F20210"/>
    <w:rsid w:val="00F43186"/>
    <w:rsid w:val="00F51437"/>
    <w:rsid w:val="00F675E3"/>
    <w:rsid w:val="00F832FB"/>
    <w:rsid w:val="00F8545A"/>
    <w:rsid w:val="00F96E93"/>
    <w:rsid w:val="00FB6365"/>
    <w:rsid w:val="00FF4A33"/>
    <w:rsid w:val="00FF6D7E"/>
    <w:rsid w:val="3A8F7997"/>
    <w:rsid w:val="6EA652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91D0D"/>
  <w15:chartTrackingRefBased/>
  <w15:docId w15:val="{CA9D4437-E13A-4D17-A725-947591C02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D052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3">
    <w:name w:val="heading 3"/>
    <w:basedOn w:val="Standard"/>
    <w:next w:val="Standard"/>
    <w:link w:val="berschrift3Zchn"/>
    <w:uiPriority w:val="9"/>
    <w:semiHidden/>
    <w:unhideWhenUsed/>
    <w:qFormat/>
    <w:rsid w:val="00F431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E1A8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1A87"/>
  </w:style>
  <w:style w:type="paragraph" w:styleId="Fuzeile">
    <w:name w:val="footer"/>
    <w:basedOn w:val="Standard"/>
    <w:link w:val="FuzeileZchn"/>
    <w:uiPriority w:val="99"/>
    <w:unhideWhenUsed/>
    <w:rsid w:val="00AE1A8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1A87"/>
  </w:style>
  <w:style w:type="character" w:styleId="Hyperlink">
    <w:name w:val="Hyperlink"/>
    <w:basedOn w:val="Absatz-Standardschriftart"/>
    <w:uiPriority w:val="99"/>
    <w:rsid w:val="00AE1A87"/>
    <w:rPr>
      <w:rFonts w:cs="Times New Roman"/>
      <w:color w:val="0563C1"/>
      <w:u w:val="single"/>
    </w:rPr>
  </w:style>
  <w:style w:type="character" w:customStyle="1" w:styleId="berschrift1Zchn">
    <w:name w:val="Überschrift 1 Zchn"/>
    <w:basedOn w:val="Absatz-Standardschriftart"/>
    <w:link w:val="berschrift1"/>
    <w:uiPriority w:val="9"/>
    <w:rsid w:val="00D052CB"/>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D052C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C11944"/>
    <w:pPr>
      <w:ind w:left="720"/>
      <w:contextualSpacing/>
    </w:pPr>
  </w:style>
  <w:style w:type="character" w:styleId="Kommentarzeichen">
    <w:name w:val="annotation reference"/>
    <w:basedOn w:val="Absatz-Standardschriftart"/>
    <w:uiPriority w:val="99"/>
    <w:semiHidden/>
    <w:unhideWhenUsed/>
    <w:rsid w:val="00A72D00"/>
    <w:rPr>
      <w:sz w:val="16"/>
      <w:szCs w:val="16"/>
    </w:rPr>
  </w:style>
  <w:style w:type="paragraph" w:styleId="Kommentartext">
    <w:name w:val="annotation text"/>
    <w:basedOn w:val="Standard"/>
    <w:link w:val="KommentartextZchn"/>
    <w:uiPriority w:val="99"/>
    <w:unhideWhenUsed/>
    <w:rsid w:val="00A72D00"/>
    <w:pPr>
      <w:spacing w:line="240" w:lineRule="auto"/>
    </w:pPr>
    <w:rPr>
      <w:sz w:val="20"/>
      <w:szCs w:val="20"/>
    </w:rPr>
  </w:style>
  <w:style w:type="character" w:customStyle="1" w:styleId="KommentartextZchn">
    <w:name w:val="Kommentartext Zchn"/>
    <w:basedOn w:val="Absatz-Standardschriftart"/>
    <w:link w:val="Kommentartext"/>
    <w:uiPriority w:val="99"/>
    <w:rsid w:val="00A72D00"/>
    <w:rPr>
      <w:sz w:val="20"/>
      <w:szCs w:val="20"/>
    </w:rPr>
  </w:style>
  <w:style w:type="paragraph" w:styleId="Kommentarthema">
    <w:name w:val="annotation subject"/>
    <w:basedOn w:val="Kommentartext"/>
    <w:next w:val="Kommentartext"/>
    <w:link w:val="KommentarthemaZchn"/>
    <w:uiPriority w:val="99"/>
    <w:semiHidden/>
    <w:unhideWhenUsed/>
    <w:rsid w:val="00A72D00"/>
    <w:rPr>
      <w:b/>
      <w:bCs/>
    </w:rPr>
  </w:style>
  <w:style w:type="character" w:customStyle="1" w:styleId="KommentarthemaZchn">
    <w:name w:val="Kommentarthema Zchn"/>
    <w:basedOn w:val="KommentartextZchn"/>
    <w:link w:val="Kommentarthema"/>
    <w:uiPriority w:val="99"/>
    <w:semiHidden/>
    <w:rsid w:val="00A72D00"/>
    <w:rPr>
      <w:b/>
      <w:bCs/>
      <w:sz w:val="20"/>
      <w:szCs w:val="20"/>
    </w:rPr>
  </w:style>
  <w:style w:type="paragraph" w:styleId="Sprechblasentext">
    <w:name w:val="Balloon Text"/>
    <w:basedOn w:val="Standard"/>
    <w:link w:val="SprechblasentextZchn"/>
    <w:uiPriority w:val="99"/>
    <w:semiHidden/>
    <w:unhideWhenUsed/>
    <w:rsid w:val="00A72D0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72D00"/>
    <w:rPr>
      <w:rFonts w:ascii="Segoe UI" w:hAnsi="Segoe UI" w:cs="Segoe UI"/>
      <w:sz w:val="18"/>
      <w:szCs w:val="18"/>
    </w:rPr>
  </w:style>
  <w:style w:type="character" w:customStyle="1" w:styleId="st">
    <w:name w:val="st"/>
    <w:basedOn w:val="Absatz-Standardschriftart"/>
    <w:rsid w:val="00DE473D"/>
  </w:style>
  <w:style w:type="paragraph" w:styleId="NurText">
    <w:name w:val="Plain Text"/>
    <w:basedOn w:val="Standard"/>
    <w:link w:val="NurTextZchn"/>
    <w:uiPriority w:val="99"/>
    <w:unhideWhenUsed/>
    <w:rsid w:val="00DE473D"/>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DE473D"/>
    <w:rPr>
      <w:rFonts w:ascii="Calibri" w:hAnsi="Calibri"/>
      <w:szCs w:val="21"/>
    </w:rPr>
  </w:style>
  <w:style w:type="character" w:styleId="BesuchterLink">
    <w:name w:val="FollowedHyperlink"/>
    <w:basedOn w:val="Absatz-Standardschriftart"/>
    <w:uiPriority w:val="99"/>
    <w:semiHidden/>
    <w:unhideWhenUsed/>
    <w:rsid w:val="000F732F"/>
    <w:rPr>
      <w:color w:val="954F72" w:themeColor="followedHyperlink"/>
      <w:u w:val="single"/>
    </w:rPr>
  </w:style>
  <w:style w:type="character" w:customStyle="1" w:styleId="berschrift3Zchn">
    <w:name w:val="Überschrift 3 Zchn"/>
    <w:basedOn w:val="Absatz-Standardschriftart"/>
    <w:link w:val="berschrift3"/>
    <w:uiPriority w:val="9"/>
    <w:semiHidden/>
    <w:rsid w:val="00F43186"/>
    <w:rPr>
      <w:rFonts w:asciiTheme="majorHAnsi" w:eastAsiaTheme="majorEastAsia" w:hAnsiTheme="majorHAnsi" w:cstheme="majorBidi"/>
      <w:color w:val="1F4D78" w:themeColor="accent1" w:themeShade="7F"/>
      <w:sz w:val="24"/>
      <w:szCs w:val="24"/>
    </w:rPr>
  </w:style>
  <w:style w:type="character" w:styleId="NichtaufgelsteErwhnung">
    <w:name w:val="Unresolved Mention"/>
    <w:basedOn w:val="Absatz-Standardschriftart"/>
    <w:uiPriority w:val="99"/>
    <w:semiHidden/>
    <w:unhideWhenUsed/>
    <w:rsid w:val="003C441E"/>
    <w:rPr>
      <w:color w:val="605E5C"/>
      <w:shd w:val="clear" w:color="auto" w:fill="E1DFDD"/>
    </w:rPr>
  </w:style>
  <w:style w:type="paragraph" w:styleId="berarbeitung">
    <w:name w:val="Revision"/>
    <w:hidden/>
    <w:uiPriority w:val="99"/>
    <w:semiHidden/>
    <w:rsid w:val="00AE6D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15293">
      <w:bodyDiv w:val="1"/>
      <w:marLeft w:val="0"/>
      <w:marRight w:val="0"/>
      <w:marTop w:val="0"/>
      <w:marBottom w:val="0"/>
      <w:divBdr>
        <w:top w:val="none" w:sz="0" w:space="0" w:color="auto"/>
        <w:left w:val="none" w:sz="0" w:space="0" w:color="auto"/>
        <w:bottom w:val="none" w:sz="0" w:space="0" w:color="auto"/>
        <w:right w:val="none" w:sz="0" w:space="0" w:color="auto"/>
      </w:divBdr>
    </w:div>
    <w:div w:id="221596318">
      <w:bodyDiv w:val="1"/>
      <w:marLeft w:val="0"/>
      <w:marRight w:val="0"/>
      <w:marTop w:val="0"/>
      <w:marBottom w:val="0"/>
      <w:divBdr>
        <w:top w:val="none" w:sz="0" w:space="0" w:color="auto"/>
        <w:left w:val="none" w:sz="0" w:space="0" w:color="auto"/>
        <w:bottom w:val="none" w:sz="0" w:space="0" w:color="auto"/>
        <w:right w:val="none" w:sz="0" w:space="0" w:color="auto"/>
      </w:divBdr>
    </w:div>
    <w:div w:id="226838629">
      <w:bodyDiv w:val="1"/>
      <w:marLeft w:val="0"/>
      <w:marRight w:val="0"/>
      <w:marTop w:val="0"/>
      <w:marBottom w:val="0"/>
      <w:divBdr>
        <w:top w:val="none" w:sz="0" w:space="0" w:color="auto"/>
        <w:left w:val="none" w:sz="0" w:space="0" w:color="auto"/>
        <w:bottom w:val="none" w:sz="0" w:space="0" w:color="auto"/>
        <w:right w:val="none" w:sz="0" w:space="0" w:color="auto"/>
      </w:divBdr>
      <w:divsChild>
        <w:div w:id="28602930">
          <w:marLeft w:val="0"/>
          <w:marRight w:val="0"/>
          <w:marTop w:val="0"/>
          <w:marBottom w:val="0"/>
          <w:divBdr>
            <w:top w:val="none" w:sz="0" w:space="0" w:color="auto"/>
            <w:left w:val="none" w:sz="0" w:space="0" w:color="auto"/>
            <w:bottom w:val="none" w:sz="0" w:space="0" w:color="auto"/>
            <w:right w:val="none" w:sz="0" w:space="0" w:color="auto"/>
          </w:divBdr>
          <w:divsChild>
            <w:div w:id="131591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658285">
      <w:bodyDiv w:val="1"/>
      <w:marLeft w:val="0"/>
      <w:marRight w:val="0"/>
      <w:marTop w:val="0"/>
      <w:marBottom w:val="0"/>
      <w:divBdr>
        <w:top w:val="none" w:sz="0" w:space="0" w:color="auto"/>
        <w:left w:val="none" w:sz="0" w:space="0" w:color="auto"/>
        <w:bottom w:val="none" w:sz="0" w:space="0" w:color="auto"/>
        <w:right w:val="none" w:sz="0" w:space="0" w:color="auto"/>
      </w:divBdr>
    </w:div>
    <w:div w:id="452091141">
      <w:bodyDiv w:val="1"/>
      <w:marLeft w:val="0"/>
      <w:marRight w:val="0"/>
      <w:marTop w:val="0"/>
      <w:marBottom w:val="0"/>
      <w:divBdr>
        <w:top w:val="none" w:sz="0" w:space="0" w:color="auto"/>
        <w:left w:val="none" w:sz="0" w:space="0" w:color="auto"/>
        <w:bottom w:val="none" w:sz="0" w:space="0" w:color="auto"/>
        <w:right w:val="none" w:sz="0" w:space="0" w:color="auto"/>
      </w:divBdr>
    </w:div>
    <w:div w:id="463699218">
      <w:bodyDiv w:val="1"/>
      <w:marLeft w:val="0"/>
      <w:marRight w:val="0"/>
      <w:marTop w:val="0"/>
      <w:marBottom w:val="0"/>
      <w:divBdr>
        <w:top w:val="none" w:sz="0" w:space="0" w:color="auto"/>
        <w:left w:val="none" w:sz="0" w:space="0" w:color="auto"/>
        <w:bottom w:val="none" w:sz="0" w:space="0" w:color="auto"/>
        <w:right w:val="none" w:sz="0" w:space="0" w:color="auto"/>
      </w:divBdr>
    </w:div>
    <w:div w:id="682167809">
      <w:bodyDiv w:val="1"/>
      <w:marLeft w:val="0"/>
      <w:marRight w:val="0"/>
      <w:marTop w:val="0"/>
      <w:marBottom w:val="0"/>
      <w:divBdr>
        <w:top w:val="none" w:sz="0" w:space="0" w:color="auto"/>
        <w:left w:val="none" w:sz="0" w:space="0" w:color="auto"/>
        <w:bottom w:val="none" w:sz="0" w:space="0" w:color="auto"/>
        <w:right w:val="none" w:sz="0" w:space="0" w:color="auto"/>
      </w:divBdr>
      <w:divsChild>
        <w:div w:id="1202861311">
          <w:marLeft w:val="360"/>
          <w:marRight w:val="0"/>
          <w:marTop w:val="200"/>
          <w:marBottom w:val="0"/>
          <w:divBdr>
            <w:top w:val="none" w:sz="0" w:space="0" w:color="auto"/>
            <w:left w:val="none" w:sz="0" w:space="0" w:color="auto"/>
            <w:bottom w:val="none" w:sz="0" w:space="0" w:color="auto"/>
            <w:right w:val="none" w:sz="0" w:space="0" w:color="auto"/>
          </w:divBdr>
        </w:div>
      </w:divsChild>
    </w:div>
    <w:div w:id="698894147">
      <w:bodyDiv w:val="1"/>
      <w:marLeft w:val="0"/>
      <w:marRight w:val="0"/>
      <w:marTop w:val="0"/>
      <w:marBottom w:val="0"/>
      <w:divBdr>
        <w:top w:val="none" w:sz="0" w:space="0" w:color="auto"/>
        <w:left w:val="none" w:sz="0" w:space="0" w:color="auto"/>
        <w:bottom w:val="none" w:sz="0" w:space="0" w:color="auto"/>
        <w:right w:val="none" w:sz="0" w:space="0" w:color="auto"/>
      </w:divBdr>
    </w:div>
    <w:div w:id="758718426">
      <w:bodyDiv w:val="1"/>
      <w:marLeft w:val="0"/>
      <w:marRight w:val="0"/>
      <w:marTop w:val="0"/>
      <w:marBottom w:val="0"/>
      <w:divBdr>
        <w:top w:val="none" w:sz="0" w:space="0" w:color="auto"/>
        <w:left w:val="none" w:sz="0" w:space="0" w:color="auto"/>
        <w:bottom w:val="none" w:sz="0" w:space="0" w:color="auto"/>
        <w:right w:val="none" w:sz="0" w:space="0" w:color="auto"/>
      </w:divBdr>
    </w:div>
    <w:div w:id="1098872495">
      <w:bodyDiv w:val="1"/>
      <w:marLeft w:val="0"/>
      <w:marRight w:val="0"/>
      <w:marTop w:val="0"/>
      <w:marBottom w:val="0"/>
      <w:divBdr>
        <w:top w:val="none" w:sz="0" w:space="0" w:color="auto"/>
        <w:left w:val="none" w:sz="0" w:space="0" w:color="auto"/>
        <w:bottom w:val="none" w:sz="0" w:space="0" w:color="auto"/>
        <w:right w:val="none" w:sz="0" w:space="0" w:color="auto"/>
      </w:divBdr>
    </w:div>
    <w:div w:id="1147670004">
      <w:bodyDiv w:val="1"/>
      <w:marLeft w:val="0"/>
      <w:marRight w:val="0"/>
      <w:marTop w:val="0"/>
      <w:marBottom w:val="0"/>
      <w:divBdr>
        <w:top w:val="none" w:sz="0" w:space="0" w:color="auto"/>
        <w:left w:val="none" w:sz="0" w:space="0" w:color="auto"/>
        <w:bottom w:val="none" w:sz="0" w:space="0" w:color="auto"/>
        <w:right w:val="none" w:sz="0" w:space="0" w:color="auto"/>
      </w:divBdr>
      <w:divsChild>
        <w:div w:id="2084910759">
          <w:marLeft w:val="360"/>
          <w:marRight w:val="0"/>
          <w:marTop w:val="200"/>
          <w:marBottom w:val="0"/>
          <w:divBdr>
            <w:top w:val="none" w:sz="0" w:space="0" w:color="auto"/>
            <w:left w:val="none" w:sz="0" w:space="0" w:color="auto"/>
            <w:bottom w:val="none" w:sz="0" w:space="0" w:color="auto"/>
            <w:right w:val="none" w:sz="0" w:space="0" w:color="auto"/>
          </w:divBdr>
        </w:div>
      </w:divsChild>
    </w:div>
    <w:div w:id="1147671960">
      <w:bodyDiv w:val="1"/>
      <w:marLeft w:val="0"/>
      <w:marRight w:val="0"/>
      <w:marTop w:val="0"/>
      <w:marBottom w:val="0"/>
      <w:divBdr>
        <w:top w:val="none" w:sz="0" w:space="0" w:color="auto"/>
        <w:left w:val="none" w:sz="0" w:space="0" w:color="auto"/>
        <w:bottom w:val="none" w:sz="0" w:space="0" w:color="auto"/>
        <w:right w:val="none" w:sz="0" w:space="0" w:color="auto"/>
      </w:divBdr>
    </w:div>
    <w:div w:id="1216089768">
      <w:bodyDiv w:val="1"/>
      <w:marLeft w:val="0"/>
      <w:marRight w:val="0"/>
      <w:marTop w:val="0"/>
      <w:marBottom w:val="0"/>
      <w:divBdr>
        <w:top w:val="none" w:sz="0" w:space="0" w:color="auto"/>
        <w:left w:val="none" w:sz="0" w:space="0" w:color="auto"/>
        <w:bottom w:val="none" w:sz="0" w:space="0" w:color="auto"/>
        <w:right w:val="none" w:sz="0" w:space="0" w:color="auto"/>
      </w:divBdr>
    </w:div>
    <w:div w:id="1343632234">
      <w:bodyDiv w:val="1"/>
      <w:marLeft w:val="0"/>
      <w:marRight w:val="0"/>
      <w:marTop w:val="0"/>
      <w:marBottom w:val="0"/>
      <w:divBdr>
        <w:top w:val="none" w:sz="0" w:space="0" w:color="auto"/>
        <w:left w:val="none" w:sz="0" w:space="0" w:color="auto"/>
        <w:bottom w:val="none" w:sz="0" w:space="0" w:color="auto"/>
        <w:right w:val="none" w:sz="0" w:space="0" w:color="auto"/>
      </w:divBdr>
      <w:divsChild>
        <w:div w:id="538126787">
          <w:marLeft w:val="360"/>
          <w:marRight w:val="0"/>
          <w:marTop w:val="200"/>
          <w:marBottom w:val="0"/>
          <w:divBdr>
            <w:top w:val="none" w:sz="0" w:space="0" w:color="auto"/>
            <w:left w:val="none" w:sz="0" w:space="0" w:color="auto"/>
            <w:bottom w:val="none" w:sz="0" w:space="0" w:color="auto"/>
            <w:right w:val="none" w:sz="0" w:space="0" w:color="auto"/>
          </w:divBdr>
        </w:div>
        <w:div w:id="838273675">
          <w:marLeft w:val="360"/>
          <w:marRight w:val="0"/>
          <w:marTop w:val="200"/>
          <w:marBottom w:val="0"/>
          <w:divBdr>
            <w:top w:val="none" w:sz="0" w:space="0" w:color="auto"/>
            <w:left w:val="none" w:sz="0" w:space="0" w:color="auto"/>
            <w:bottom w:val="none" w:sz="0" w:space="0" w:color="auto"/>
            <w:right w:val="none" w:sz="0" w:space="0" w:color="auto"/>
          </w:divBdr>
        </w:div>
        <w:div w:id="1265192807">
          <w:marLeft w:val="360"/>
          <w:marRight w:val="0"/>
          <w:marTop w:val="200"/>
          <w:marBottom w:val="0"/>
          <w:divBdr>
            <w:top w:val="none" w:sz="0" w:space="0" w:color="auto"/>
            <w:left w:val="none" w:sz="0" w:space="0" w:color="auto"/>
            <w:bottom w:val="none" w:sz="0" w:space="0" w:color="auto"/>
            <w:right w:val="none" w:sz="0" w:space="0" w:color="auto"/>
          </w:divBdr>
        </w:div>
        <w:div w:id="1459374206">
          <w:marLeft w:val="360"/>
          <w:marRight w:val="0"/>
          <w:marTop w:val="200"/>
          <w:marBottom w:val="0"/>
          <w:divBdr>
            <w:top w:val="none" w:sz="0" w:space="0" w:color="auto"/>
            <w:left w:val="none" w:sz="0" w:space="0" w:color="auto"/>
            <w:bottom w:val="none" w:sz="0" w:space="0" w:color="auto"/>
            <w:right w:val="none" w:sz="0" w:space="0" w:color="auto"/>
          </w:divBdr>
        </w:div>
        <w:div w:id="1464733722">
          <w:marLeft w:val="360"/>
          <w:marRight w:val="0"/>
          <w:marTop w:val="200"/>
          <w:marBottom w:val="0"/>
          <w:divBdr>
            <w:top w:val="none" w:sz="0" w:space="0" w:color="auto"/>
            <w:left w:val="none" w:sz="0" w:space="0" w:color="auto"/>
            <w:bottom w:val="none" w:sz="0" w:space="0" w:color="auto"/>
            <w:right w:val="none" w:sz="0" w:space="0" w:color="auto"/>
          </w:divBdr>
        </w:div>
        <w:div w:id="1688287293">
          <w:marLeft w:val="360"/>
          <w:marRight w:val="0"/>
          <w:marTop w:val="200"/>
          <w:marBottom w:val="0"/>
          <w:divBdr>
            <w:top w:val="none" w:sz="0" w:space="0" w:color="auto"/>
            <w:left w:val="none" w:sz="0" w:space="0" w:color="auto"/>
            <w:bottom w:val="none" w:sz="0" w:space="0" w:color="auto"/>
            <w:right w:val="none" w:sz="0" w:space="0" w:color="auto"/>
          </w:divBdr>
        </w:div>
      </w:divsChild>
    </w:div>
    <w:div w:id="1368526669">
      <w:bodyDiv w:val="1"/>
      <w:marLeft w:val="0"/>
      <w:marRight w:val="0"/>
      <w:marTop w:val="0"/>
      <w:marBottom w:val="0"/>
      <w:divBdr>
        <w:top w:val="none" w:sz="0" w:space="0" w:color="auto"/>
        <w:left w:val="none" w:sz="0" w:space="0" w:color="auto"/>
        <w:bottom w:val="none" w:sz="0" w:space="0" w:color="auto"/>
        <w:right w:val="none" w:sz="0" w:space="0" w:color="auto"/>
      </w:divBdr>
    </w:div>
    <w:div w:id="1614095313">
      <w:bodyDiv w:val="1"/>
      <w:marLeft w:val="0"/>
      <w:marRight w:val="0"/>
      <w:marTop w:val="0"/>
      <w:marBottom w:val="0"/>
      <w:divBdr>
        <w:top w:val="none" w:sz="0" w:space="0" w:color="auto"/>
        <w:left w:val="none" w:sz="0" w:space="0" w:color="auto"/>
        <w:bottom w:val="none" w:sz="0" w:space="0" w:color="auto"/>
        <w:right w:val="none" w:sz="0" w:space="0" w:color="auto"/>
      </w:divBdr>
    </w:div>
    <w:div w:id="1739131448">
      <w:bodyDiv w:val="1"/>
      <w:marLeft w:val="0"/>
      <w:marRight w:val="0"/>
      <w:marTop w:val="0"/>
      <w:marBottom w:val="0"/>
      <w:divBdr>
        <w:top w:val="none" w:sz="0" w:space="0" w:color="auto"/>
        <w:left w:val="none" w:sz="0" w:space="0" w:color="auto"/>
        <w:bottom w:val="none" w:sz="0" w:space="0" w:color="auto"/>
        <w:right w:val="none" w:sz="0" w:space="0" w:color="auto"/>
      </w:divBdr>
      <w:divsChild>
        <w:div w:id="816603552">
          <w:marLeft w:val="360"/>
          <w:marRight w:val="0"/>
          <w:marTop w:val="200"/>
          <w:marBottom w:val="0"/>
          <w:divBdr>
            <w:top w:val="none" w:sz="0" w:space="0" w:color="auto"/>
            <w:left w:val="none" w:sz="0" w:space="0" w:color="auto"/>
            <w:bottom w:val="none" w:sz="0" w:space="0" w:color="auto"/>
            <w:right w:val="none" w:sz="0" w:space="0" w:color="auto"/>
          </w:divBdr>
        </w:div>
      </w:divsChild>
    </w:div>
    <w:div w:id="1745571397">
      <w:bodyDiv w:val="1"/>
      <w:marLeft w:val="0"/>
      <w:marRight w:val="0"/>
      <w:marTop w:val="0"/>
      <w:marBottom w:val="0"/>
      <w:divBdr>
        <w:top w:val="none" w:sz="0" w:space="0" w:color="auto"/>
        <w:left w:val="none" w:sz="0" w:space="0" w:color="auto"/>
        <w:bottom w:val="none" w:sz="0" w:space="0" w:color="auto"/>
        <w:right w:val="none" w:sz="0" w:space="0" w:color="auto"/>
      </w:divBdr>
      <w:divsChild>
        <w:div w:id="935023004">
          <w:marLeft w:val="360"/>
          <w:marRight w:val="0"/>
          <w:marTop w:val="200"/>
          <w:marBottom w:val="0"/>
          <w:divBdr>
            <w:top w:val="none" w:sz="0" w:space="0" w:color="auto"/>
            <w:left w:val="none" w:sz="0" w:space="0" w:color="auto"/>
            <w:bottom w:val="none" w:sz="0" w:space="0" w:color="auto"/>
            <w:right w:val="none" w:sz="0" w:space="0" w:color="auto"/>
          </w:divBdr>
        </w:div>
        <w:div w:id="1214082028">
          <w:marLeft w:val="360"/>
          <w:marRight w:val="0"/>
          <w:marTop w:val="200"/>
          <w:marBottom w:val="0"/>
          <w:divBdr>
            <w:top w:val="none" w:sz="0" w:space="0" w:color="auto"/>
            <w:left w:val="none" w:sz="0" w:space="0" w:color="auto"/>
            <w:bottom w:val="none" w:sz="0" w:space="0" w:color="auto"/>
            <w:right w:val="none" w:sz="0" w:space="0" w:color="auto"/>
          </w:divBdr>
        </w:div>
        <w:div w:id="1678850951">
          <w:marLeft w:val="360"/>
          <w:marRight w:val="0"/>
          <w:marTop w:val="200"/>
          <w:marBottom w:val="0"/>
          <w:divBdr>
            <w:top w:val="none" w:sz="0" w:space="0" w:color="auto"/>
            <w:left w:val="none" w:sz="0" w:space="0" w:color="auto"/>
            <w:bottom w:val="none" w:sz="0" w:space="0" w:color="auto"/>
            <w:right w:val="none" w:sz="0" w:space="0" w:color="auto"/>
          </w:divBdr>
        </w:div>
        <w:div w:id="1944848483">
          <w:marLeft w:val="360"/>
          <w:marRight w:val="0"/>
          <w:marTop w:val="200"/>
          <w:marBottom w:val="0"/>
          <w:divBdr>
            <w:top w:val="none" w:sz="0" w:space="0" w:color="auto"/>
            <w:left w:val="none" w:sz="0" w:space="0" w:color="auto"/>
            <w:bottom w:val="none" w:sz="0" w:space="0" w:color="auto"/>
            <w:right w:val="none" w:sz="0" w:space="0" w:color="auto"/>
          </w:divBdr>
        </w:div>
        <w:div w:id="2109888448">
          <w:marLeft w:val="360"/>
          <w:marRight w:val="0"/>
          <w:marTop w:val="200"/>
          <w:marBottom w:val="0"/>
          <w:divBdr>
            <w:top w:val="none" w:sz="0" w:space="0" w:color="auto"/>
            <w:left w:val="none" w:sz="0" w:space="0" w:color="auto"/>
            <w:bottom w:val="none" w:sz="0" w:space="0" w:color="auto"/>
            <w:right w:val="none" w:sz="0" w:space="0" w:color="auto"/>
          </w:divBdr>
        </w:div>
      </w:divsChild>
    </w:div>
    <w:div w:id="1922710999">
      <w:bodyDiv w:val="1"/>
      <w:marLeft w:val="0"/>
      <w:marRight w:val="0"/>
      <w:marTop w:val="0"/>
      <w:marBottom w:val="0"/>
      <w:divBdr>
        <w:top w:val="none" w:sz="0" w:space="0" w:color="auto"/>
        <w:left w:val="none" w:sz="0" w:space="0" w:color="auto"/>
        <w:bottom w:val="none" w:sz="0" w:space="0" w:color="auto"/>
        <w:right w:val="none" w:sz="0" w:space="0" w:color="auto"/>
      </w:divBdr>
    </w:div>
    <w:div w:id="1951743420">
      <w:bodyDiv w:val="1"/>
      <w:marLeft w:val="0"/>
      <w:marRight w:val="0"/>
      <w:marTop w:val="0"/>
      <w:marBottom w:val="0"/>
      <w:divBdr>
        <w:top w:val="none" w:sz="0" w:space="0" w:color="auto"/>
        <w:left w:val="none" w:sz="0" w:space="0" w:color="auto"/>
        <w:bottom w:val="none" w:sz="0" w:space="0" w:color="auto"/>
        <w:right w:val="none" w:sz="0" w:space="0" w:color="auto"/>
      </w:divBdr>
    </w:div>
    <w:div w:id="1956053753">
      <w:bodyDiv w:val="1"/>
      <w:marLeft w:val="0"/>
      <w:marRight w:val="0"/>
      <w:marTop w:val="0"/>
      <w:marBottom w:val="0"/>
      <w:divBdr>
        <w:top w:val="none" w:sz="0" w:space="0" w:color="auto"/>
        <w:left w:val="none" w:sz="0" w:space="0" w:color="auto"/>
        <w:bottom w:val="none" w:sz="0" w:space="0" w:color="auto"/>
        <w:right w:val="none" w:sz="0" w:space="0" w:color="auto"/>
      </w:divBdr>
    </w:div>
    <w:div w:id="210680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wcon.d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kreuz@bwcon.d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ightech-summit.de" TargetMode="Externa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wcon-research.org"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9891a5-e65a-4fcd-8722-99df41c03da2">
      <Terms xmlns="http://schemas.microsoft.com/office/infopath/2007/PartnerControls"/>
    </lcf76f155ced4ddcb4097134ff3c332f>
    <TaxCatchAll xmlns="8c65b6ac-ac2a-4ca8-a19b-66fb6d02507d" xsi:nil="true"/>
    <SharedWithUsers xmlns="8c65b6ac-ac2a-4ca8-a19b-66fb6d02507d">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9B74047FB90A640926418EB25099C6F" ma:contentTypeVersion="19" ma:contentTypeDescription="Ein neues Dokument erstellen." ma:contentTypeScope="" ma:versionID="e8c608963dedd50df7a24ee1637f3666">
  <xsd:schema xmlns:xsd="http://www.w3.org/2001/XMLSchema" xmlns:xs="http://www.w3.org/2001/XMLSchema" xmlns:p="http://schemas.microsoft.com/office/2006/metadata/properties" xmlns:ns2="399891a5-e65a-4fcd-8722-99df41c03da2" xmlns:ns3="8c65b6ac-ac2a-4ca8-a19b-66fb6d02507d" targetNamespace="http://schemas.microsoft.com/office/2006/metadata/properties" ma:root="true" ma:fieldsID="4743cf103bc5b6196efd7ee0988001d9" ns2:_="" ns3:_="">
    <xsd:import namespace="399891a5-e65a-4fcd-8722-99df41c03da2"/>
    <xsd:import namespace="8c65b6ac-ac2a-4ca8-a19b-66fb6d0250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891a5-e65a-4fcd-8722-99df41c0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13e36e98-1c93-4805-99fb-431f59b0c8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65b6ac-ac2a-4ca8-a19b-66fb6d02507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5bf872a-5b03-4e53-96dd-225d2b3dd0eb}" ma:internalName="TaxCatchAll" ma:showField="CatchAllData" ma:web="8c65b6ac-ac2a-4ca8-a19b-66fb6d0250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EACA82-7A97-4651-8048-B436A2D3E5B1}">
  <ds:schemaRefs>
    <ds:schemaRef ds:uri="http://schemas.openxmlformats.org/officeDocument/2006/bibliography"/>
  </ds:schemaRefs>
</ds:datastoreItem>
</file>

<file path=customXml/itemProps2.xml><?xml version="1.0" encoding="utf-8"?>
<ds:datastoreItem xmlns:ds="http://schemas.openxmlformats.org/officeDocument/2006/customXml" ds:itemID="{B0EEB7B6-9FD0-485A-B0E1-0B400CCE45A2}">
  <ds:schemaRefs>
    <ds:schemaRef ds:uri="http://schemas.microsoft.com/sharepoint/v3/contenttype/forms"/>
  </ds:schemaRefs>
</ds:datastoreItem>
</file>

<file path=customXml/itemProps3.xml><?xml version="1.0" encoding="utf-8"?>
<ds:datastoreItem xmlns:ds="http://schemas.openxmlformats.org/officeDocument/2006/customXml" ds:itemID="{BF8D2CC8-4608-4099-89CD-266372D6A3DC}">
  <ds:schemaRefs>
    <ds:schemaRef ds:uri="http://schemas.openxmlformats.org/package/2006/metadata/core-properties"/>
    <ds:schemaRef ds:uri="http://schemas.microsoft.com/office/2006/documentManagement/types"/>
    <ds:schemaRef ds:uri="http://purl.org/dc/terms/"/>
    <ds:schemaRef ds:uri="http://purl.org/dc/elements/1.1/"/>
    <ds:schemaRef ds:uri="8c65b6ac-ac2a-4ca8-a19b-66fb6d02507d"/>
    <ds:schemaRef ds:uri="http://schemas.microsoft.com/office/infopath/2007/PartnerControls"/>
    <ds:schemaRef ds:uri="http://www.w3.org/XML/1998/namespace"/>
    <ds:schemaRef ds:uri="399891a5-e65a-4fcd-8722-99df41c03da2"/>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FEB9F74-567D-4B50-B0EE-566E5EAC8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9891a5-e65a-4fcd-8722-99df41c03da2"/>
    <ds:schemaRef ds:uri="8c65b6ac-ac2a-4ca8-a19b-66fb6d025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3986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4609</CharactersWithSpaces>
  <SharedDoc>false</SharedDoc>
  <HLinks>
    <vt:vector size="6" baseType="variant">
      <vt:variant>
        <vt:i4>983043</vt:i4>
      </vt:variant>
      <vt:variant>
        <vt:i4>0</vt:i4>
      </vt:variant>
      <vt:variant>
        <vt:i4>0</vt:i4>
      </vt:variant>
      <vt:variant>
        <vt:i4>5</vt:i4>
      </vt:variant>
      <vt:variant>
        <vt:lpwstr>http://www.bwcon.de/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bwcon</dc:creator>
  <cp:keywords/>
  <dc:description/>
  <cp:lastModifiedBy>Rebecca Kreuz</cp:lastModifiedBy>
  <cp:revision>17</cp:revision>
  <cp:lastPrinted>2018-04-17T23:02:00Z</cp:lastPrinted>
  <dcterms:created xsi:type="dcterms:W3CDTF">2025-11-11T18:13:00Z</dcterms:created>
  <dcterms:modified xsi:type="dcterms:W3CDTF">2025-11-12T10:56:00Z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0x010100B9B74047FB90A640926418EB25099C6F</vt:lpwstr>
  </property>
  <property fmtid="{D5CDD505-2E9C-101B-9397-08002B2CF9AE}" pid="3" name="Order">
    <vt:r8>13936400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